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D6572" w14:textId="52AAF1EA" w:rsidR="009D3D22" w:rsidRPr="00803056" w:rsidRDefault="008F2362" w:rsidP="003E02C0">
      <w:pPr>
        <w:spacing w:before="0" w:after="120" w:line="259" w:lineRule="auto"/>
        <w:ind w:right="142"/>
        <w:rPr>
          <w:rFonts w:ascii="Calibri Light" w:eastAsia="Calibri" w:hAnsi="Calibri Light" w:cs="Calibri Light"/>
          <w:b/>
          <w:color w:val="FF0000"/>
          <w:sz w:val="28"/>
          <w:szCs w:val="28"/>
          <w:lang w:val="ru-RU"/>
        </w:rPr>
      </w:pPr>
      <w:r w:rsidRPr="00803056">
        <w:rPr>
          <w:rFonts w:ascii="Calibri Light" w:eastAsia="Calibri" w:hAnsi="Calibri Light" w:cs="Calibri Light"/>
          <w:b/>
          <w:color w:val="FF0000"/>
          <w:sz w:val="28"/>
          <w:szCs w:val="28"/>
          <w:lang w:val="ru-RU"/>
        </w:rPr>
        <w:t>В январе существенно подешевели автомобили</w:t>
      </w:r>
    </w:p>
    <w:p w14:paraId="65998069" w14:textId="77777777" w:rsidR="00BF131C" w:rsidRPr="00803056" w:rsidRDefault="0071298A" w:rsidP="003E02C0">
      <w:pPr>
        <w:spacing w:before="120" w:after="120" w:line="260" w:lineRule="exact"/>
        <w:ind w:right="142"/>
        <w:jc w:val="both"/>
        <w:rPr>
          <w:rFonts w:ascii="Calibri Light" w:eastAsia="Calibri" w:hAnsi="Calibri Light" w:cs="Calibri Light"/>
          <w:sz w:val="22"/>
          <w:szCs w:val="22"/>
          <w:lang w:val="ru-RU"/>
        </w:rPr>
      </w:pPr>
      <w:r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Маркетинговое агентство НАПИ проанализировало </w:t>
      </w:r>
      <w:hyperlink r:id="rId8" w:history="1">
        <w:r w:rsidRPr="00803056">
          <w:rPr>
            <w:rStyle w:val="af8"/>
            <w:rFonts w:ascii="Calibri Light" w:eastAsia="Calibri" w:hAnsi="Calibri Light" w:cs="Calibri Light"/>
            <w:sz w:val="22"/>
            <w:szCs w:val="22"/>
            <w:lang w:val="ru-RU"/>
          </w:rPr>
          <w:t>рекомендованные розничные цены</w:t>
        </w:r>
      </w:hyperlink>
      <w:r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(РРЦ) на новые легковые автомобили в </w:t>
      </w:r>
      <w:r w:rsidR="0038294E" w:rsidRPr="00803056">
        <w:rPr>
          <w:rFonts w:ascii="Calibri Light" w:eastAsia="Calibri" w:hAnsi="Calibri Light" w:cs="Calibri Light"/>
          <w:sz w:val="22"/>
          <w:szCs w:val="22"/>
          <w:lang w:val="ru-RU"/>
        </w:rPr>
        <w:t>январе</w:t>
      </w:r>
      <w:r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202</w:t>
      </w:r>
      <w:r w:rsidR="0038294E" w:rsidRPr="00803056">
        <w:rPr>
          <w:rFonts w:ascii="Calibri Light" w:eastAsia="Calibri" w:hAnsi="Calibri Light" w:cs="Calibri Light"/>
          <w:sz w:val="22"/>
          <w:szCs w:val="22"/>
          <w:lang w:val="ru-RU"/>
        </w:rPr>
        <w:t>4</w:t>
      </w:r>
      <w:r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г. </w:t>
      </w:r>
      <w:r w:rsidR="00315FD9" w:rsidRPr="00803056">
        <w:rPr>
          <w:rFonts w:ascii="Calibri Light" w:eastAsia="Calibri" w:hAnsi="Calibri Light" w:cs="Calibri Light"/>
          <w:sz w:val="22"/>
          <w:szCs w:val="22"/>
          <w:lang w:val="ru-RU"/>
        </w:rPr>
        <w:t>По сравнению с декабрем 2023 г.  изменились цены на 35 комплектаций. Снизили</w:t>
      </w:r>
      <w:r w:rsidR="00BF131C" w:rsidRPr="00803056">
        <w:rPr>
          <w:rFonts w:ascii="Calibri Light" w:eastAsia="Calibri" w:hAnsi="Calibri Light" w:cs="Calibri Light"/>
          <w:sz w:val="22"/>
          <w:szCs w:val="22"/>
          <w:lang w:val="ru-RU"/>
        </w:rPr>
        <w:t>сь</w:t>
      </w:r>
      <w:r w:rsidR="00315FD9"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цены на ряд комплектаций CHERY</w:t>
      </w:r>
      <w:r w:rsidR="00BF131C" w:rsidRPr="00803056">
        <w:rPr>
          <w:rFonts w:ascii="Calibri Light" w:eastAsia="Calibri" w:hAnsi="Calibri Light" w:cs="Calibri Light"/>
          <w:sz w:val="22"/>
          <w:szCs w:val="22"/>
          <w:lang w:val="ru-RU"/>
        </w:rPr>
        <w:t>,</w:t>
      </w:r>
      <w:r w:rsidR="00BF131C" w:rsidRPr="00803056">
        <w:rPr>
          <w:rFonts w:ascii="Calibri Light" w:hAnsi="Calibri Light" w:cs="Calibri Light"/>
          <w:sz w:val="22"/>
          <w:szCs w:val="22"/>
          <w:lang w:val="ru-RU"/>
        </w:rPr>
        <w:t xml:space="preserve"> </w:t>
      </w:r>
      <w:r w:rsidR="00BF131C" w:rsidRPr="00803056">
        <w:rPr>
          <w:rFonts w:ascii="Calibri Light" w:hAnsi="Calibri Light" w:cs="Calibri Light"/>
          <w:sz w:val="22"/>
          <w:szCs w:val="22"/>
        </w:rPr>
        <w:t>KAIYI</w:t>
      </w:r>
      <w:r w:rsidR="00BF131C" w:rsidRPr="00803056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r w:rsidR="00BF131C" w:rsidRPr="00803056">
        <w:rPr>
          <w:rFonts w:ascii="Calibri Light" w:hAnsi="Calibri Light" w:cs="Calibri Light"/>
          <w:sz w:val="22"/>
          <w:szCs w:val="22"/>
        </w:rPr>
        <w:t>DONGFENG</w:t>
      </w:r>
      <w:r w:rsidR="00BF131C" w:rsidRPr="00803056">
        <w:rPr>
          <w:rFonts w:ascii="Calibri Light" w:hAnsi="Calibri Light" w:cs="Calibri Light"/>
          <w:sz w:val="22"/>
          <w:szCs w:val="22"/>
          <w:lang w:val="ru-RU"/>
        </w:rPr>
        <w:t xml:space="preserve">, </w:t>
      </w:r>
      <w:proofErr w:type="gramStart"/>
      <w:r w:rsidR="00BF131C" w:rsidRPr="00803056">
        <w:rPr>
          <w:rFonts w:ascii="Calibri Light" w:hAnsi="Calibri Light" w:cs="Calibri Light"/>
          <w:sz w:val="22"/>
          <w:szCs w:val="22"/>
          <w:lang w:val="ru-RU"/>
        </w:rPr>
        <w:t xml:space="preserve">всего </w:t>
      </w:r>
      <w:r w:rsidR="00315FD9"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</w:t>
      </w:r>
      <w:r w:rsidR="00BF131C" w:rsidRPr="00803056">
        <w:rPr>
          <w:rFonts w:ascii="Calibri Light" w:eastAsia="Calibri" w:hAnsi="Calibri Light" w:cs="Calibri Light"/>
          <w:sz w:val="22"/>
          <w:szCs w:val="22"/>
          <w:lang w:val="ru-RU"/>
        </w:rPr>
        <w:t>п</w:t>
      </w:r>
      <w:r w:rsidR="00315FD9" w:rsidRPr="00803056">
        <w:rPr>
          <w:rFonts w:ascii="Calibri Light" w:eastAsia="Calibri" w:hAnsi="Calibri Light" w:cs="Calibri Light"/>
          <w:sz w:val="22"/>
          <w:szCs w:val="22"/>
          <w:lang w:val="ru-RU"/>
        </w:rPr>
        <w:t>одешевел</w:t>
      </w:r>
      <w:r w:rsidR="00BF131C" w:rsidRPr="00803056">
        <w:rPr>
          <w:rFonts w:ascii="Calibri Light" w:eastAsia="Calibri" w:hAnsi="Calibri Light" w:cs="Calibri Light"/>
          <w:sz w:val="22"/>
          <w:szCs w:val="22"/>
          <w:lang w:val="ru-RU"/>
        </w:rPr>
        <w:t>о</w:t>
      </w:r>
      <w:proofErr w:type="gramEnd"/>
      <w:r w:rsidR="00315FD9"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6 комплектаций</w:t>
      </w:r>
      <w:r w:rsidR="00BF131C"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. </w:t>
      </w:r>
      <w:r w:rsidR="00315FD9"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Цены на </w:t>
      </w:r>
      <w:r w:rsidR="00BF131C" w:rsidRPr="00803056">
        <w:rPr>
          <w:rFonts w:ascii="Calibri Light" w:eastAsia="Calibri" w:hAnsi="Calibri Light" w:cs="Calibri Light"/>
          <w:sz w:val="22"/>
          <w:szCs w:val="22"/>
          <w:lang w:val="ru-RU"/>
        </w:rPr>
        <w:t>29</w:t>
      </w:r>
      <w:r w:rsidR="00315FD9"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комплектаци</w:t>
      </w:r>
      <w:r w:rsidR="00BF131C" w:rsidRPr="00803056">
        <w:rPr>
          <w:rFonts w:ascii="Calibri Light" w:eastAsia="Calibri" w:hAnsi="Calibri Light" w:cs="Calibri Light"/>
          <w:sz w:val="22"/>
          <w:szCs w:val="22"/>
          <w:lang w:val="ru-RU"/>
        </w:rPr>
        <w:t>й</w:t>
      </w:r>
      <w:r w:rsidR="00315FD9"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в </w:t>
      </w:r>
      <w:r w:rsidR="00BF131C" w:rsidRPr="00803056">
        <w:rPr>
          <w:rFonts w:ascii="Calibri Light" w:eastAsia="Calibri" w:hAnsi="Calibri Light" w:cs="Calibri Light"/>
          <w:sz w:val="22"/>
          <w:szCs w:val="22"/>
          <w:lang w:val="ru-RU"/>
        </w:rPr>
        <w:t>январе</w:t>
      </w:r>
      <w:r w:rsidR="00315FD9"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выросли, </w:t>
      </w:r>
      <w:r w:rsidR="00BF131C" w:rsidRPr="00803056">
        <w:rPr>
          <w:rFonts w:ascii="Calibri Light" w:eastAsia="Calibri" w:hAnsi="Calibri Light" w:cs="Calibri Light"/>
          <w:sz w:val="22"/>
          <w:szCs w:val="22"/>
          <w:lang w:val="ru-RU"/>
        </w:rPr>
        <w:t>но не значительно – от 0,3% до 0,7%.</w:t>
      </w:r>
      <w:r w:rsidR="007075B3" w:rsidRPr="00803056">
        <w:rPr>
          <w:rFonts w:ascii="Calibri Light" w:eastAsia="Calibri" w:hAnsi="Calibri Light" w:cs="Calibri Light"/>
          <w:sz w:val="22"/>
          <w:szCs w:val="22"/>
          <w:lang w:val="ru-RU"/>
        </w:rPr>
        <w:t xml:space="preserve"> Снижение цен было более существенным – от 8,1% до 13,4%.</w:t>
      </w:r>
    </w:p>
    <w:p w14:paraId="4CE01D40" w14:textId="1D70BB92" w:rsidR="00357699" w:rsidRDefault="00B2175C" w:rsidP="003E02C0">
      <w:pPr>
        <w:spacing w:before="120" w:after="0" w:line="259" w:lineRule="auto"/>
        <w:ind w:right="142"/>
        <w:jc w:val="center"/>
        <w:rPr>
          <w:rFonts w:ascii="Arial" w:eastAsia="Times New Roman" w:hAnsi="Arial" w:cs="Arial"/>
          <w:b/>
          <w:bCs/>
          <w:lang w:val="ru-RU" w:eastAsia="ru-RU"/>
        </w:rPr>
      </w:pPr>
      <w:r w:rsidRPr="0020010D">
        <w:rPr>
          <w:rFonts w:ascii="Arial" w:eastAsia="Times New Roman" w:hAnsi="Arial" w:cs="Arial"/>
          <w:b/>
          <w:bCs/>
          <w:lang w:val="ru-RU" w:eastAsia="ru-RU"/>
        </w:rPr>
        <w:t>Цены на новые легковые автомобили, руб.</w:t>
      </w:r>
    </w:p>
    <w:p w14:paraId="08D88099" w14:textId="1CFDC34D" w:rsidR="003E02C0" w:rsidRPr="0020010D" w:rsidRDefault="003E02C0" w:rsidP="003E02C0">
      <w:pPr>
        <w:spacing w:before="0" w:after="0" w:line="259" w:lineRule="auto"/>
        <w:ind w:right="142"/>
        <w:jc w:val="center"/>
        <w:rPr>
          <w:rFonts w:ascii="Arial" w:eastAsia="Times New Roman" w:hAnsi="Arial" w:cs="Arial"/>
          <w:lang w:val="ru-RU" w:eastAsia="ru-RU"/>
        </w:rPr>
      </w:pPr>
      <w:r w:rsidRPr="003E02C0">
        <w:drawing>
          <wp:inline distT="0" distB="0" distL="0" distR="0" wp14:anchorId="4E3A1340" wp14:editId="128F7503">
            <wp:extent cx="6031230" cy="6334760"/>
            <wp:effectExtent l="0" t="0" r="7620" b="889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31230" cy="6334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D673E7" w14:textId="23963F11" w:rsidR="009E79E2" w:rsidRPr="00F24BE4" w:rsidRDefault="00D01A94" w:rsidP="003E02C0">
      <w:pPr>
        <w:spacing w:after="240" w:line="259" w:lineRule="auto"/>
        <w:ind w:left="142" w:right="142"/>
        <w:jc w:val="right"/>
        <w:rPr>
          <w:rFonts w:ascii="Calibri Light" w:eastAsia="Calibri" w:hAnsi="Calibri Light" w:cs="Calibri Light"/>
          <w:b/>
          <w:sz w:val="18"/>
          <w:szCs w:val="18"/>
          <w:lang w:val="ru-RU"/>
        </w:rPr>
      </w:pPr>
      <w:r w:rsidRPr="00F24BE4">
        <w:rPr>
          <w:rFonts w:ascii="Calibri Light" w:eastAsia="Calibri" w:hAnsi="Calibri Light" w:cs="Calibri Light"/>
          <w:i/>
          <w:iCs/>
          <w:sz w:val="18"/>
          <w:szCs w:val="18"/>
          <w:lang w:val="ru-RU"/>
        </w:rPr>
        <w:t>Источник: НАПИ / Национальное Агентство Промышленной Информации</w:t>
      </w:r>
    </w:p>
    <w:p w14:paraId="2B86219E" w14:textId="77777777" w:rsidR="00A83A2D" w:rsidRDefault="00A83A2D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0829D36B" w14:textId="77777777" w:rsidR="00A83A2D" w:rsidRDefault="00A83A2D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color w:val="000000" w:themeColor="text1"/>
          <w:sz w:val="18"/>
          <w:szCs w:val="18"/>
        </w:rPr>
      </w:pPr>
    </w:p>
    <w:p w14:paraId="29294607" w14:textId="0842DD20" w:rsidR="007623D3" w:rsidRPr="00F24BE4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color w:val="000000" w:themeColor="text1"/>
          <w:sz w:val="18"/>
          <w:szCs w:val="18"/>
        </w:rPr>
      </w:pPr>
      <w:r w:rsidRPr="00F24BE4">
        <w:rPr>
          <w:rFonts w:ascii="Calibri Light" w:hAnsi="Calibri Light" w:cs="Calibri Light"/>
          <w:color w:val="000000" w:themeColor="text1"/>
          <w:sz w:val="18"/>
          <w:szCs w:val="18"/>
        </w:rPr>
        <w:t xml:space="preserve">НАПИ / Национальное Агентство Промышленной Информации </w:t>
      </w:r>
    </w:p>
    <w:p w14:paraId="2F703D9B" w14:textId="77777777" w:rsidR="009F7BF2" w:rsidRPr="00F24BE4" w:rsidRDefault="007C50D8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</w:rPr>
      </w:pPr>
      <w:hyperlink r:id="rId10" w:history="1">
        <w:r w:rsidR="001E547B" w:rsidRPr="00F24BE4">
          <w:rPr>
            <w:rStyle w:val="af8"/>
            <w:rFonts w:ascii="Calibri Light" w:hAnsi="Calibri Light" w:cs="Calibri Light"/>
            <w:sz w:val="18"/>
            <w:szCs w:val="18"/>
          </w:rPr>
          <w:t>www.napinfo.ru</w:t>
        </w:r>
      </w:hyperlink>
      <w:r w:rsidR="00D41A31" w:rsidRPr="00F24BE4">
        <w:rPr>
          <w:rStyle w:val="af8"/>
          <w:rFonts w:ascii="Calibri Light" w:hAnsi="Calibri Light" w:cs="Calibri Light"/>
          <w:sz w:val="18"/>
          <w:szCs w:val="18"/>
        </w:rPr>
        <w:t xml:space="preserve"> </w:t>
      </w:r>
    </w:p>
    <w:p w14:paraId="7FF82C96" w14:textId="77777777" w:rsidR="001E547B" w:rsidRPr="00F24BE4" w:rsidRDefault="007C50D8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eastAsia="en-US"/>
        </w:rPr>
      </w:pPr>
      <w:hyperlink r:id="rId11" w:history="1">
        <w:r w:rsidR="009F7BF2" w:rsidRPr="00F24BE4">
          <w:rPr>
            <w:rStyle w:val="af8"/>
            <w:rFonts w:ascii="Calibri Light" w:hAnsi="Calibri Light" w:cs="Calibri Light"/>
            <w:sz w:val="18"/>
            <w:szCs w:val="18"/>
          </w:rPr>
          <w:t>https://leasingstat.ru/</w:t>
        </w:r>
      </w:hyperlink>
    </w:p>
    <w:p w14:paraId="6ED3690E" w14:textId="77777777" w:rsidR="001E547B" w:rsidRPr="00F24BE4" w:rsidRDefault="007C50D8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eastAsia="en-US"/>
        </w:rPr>
      </w:pPr>
      <w:hyperlink r:id="rId12" w:history="1">
        <w:r w:rsidR="001E547B" w:rsidRPr="00F24BE4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www</w:t>
        </w:r>
        <w:r w:rsidR="001E547B" w:rsidRPr="00F24BE4">
          <w:rPr>
            <w:rStyle w:val="af8"/>
            <w:rFonts w:ascii="Calibri Light" w:hAnsi="Calibri Light" w:cs="Calibri Light"/>
            <w:sz w:val="18"/>
            <w:szCs w:val="18"/>
          </w:rPr>
          <w:t>.</w:t>
        </w:r>
        <w:r w:rsidR="001E547B" w:rsidRPr="00F24BE4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dv</w:t>
        </w:r>
        <w:r w:rsidR="001E547B" w:rsidRPr="00F24BE4">
          <w:rPr>
            <w:rStyle w:val="af8"/>
            <w:rFonts w:ascii="Calibri Light" w:hAnsi="Calibri Light" w:cs="Calibri Light"/>
            <w:sz w:val="18"/>
            <w:szCs w:val="18"/>
          </w:rPr>
          <w:t>-</w:t>
        </w:r>
        <w:proofErr w:type="spellStart"/>
        <w:r w:rsidR="001E547B" w:rsidRPr="00F24BE4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tco</w:t>
        </w:r>
        <w:proofErr w:type="spellEnd"/>
        <w:r w:rsidR="001E547B" w:rsidRPr="00F24BE4">
          <w:rPr>
            <w:rStyle w:val="af8"/>
            <w:rFonts w:ascii="Calibri Light" w:hAnsi="Calibri Light" w:cs="Calibri Light"/>
            <w:sz w:val="18"/>
            <w:szCs w:val="18"/>
          </w:rPr>
          <w:t>.</w:t>
        </w:r>
        <w:proofErr w:type="spellStart"/>
        <w:r w:rsidR="001E547B" w:rsidRPr="00F24BE4">
          <w:rPr>
            <w:rStyle w:val="af8"/>
            <w:rFonts w:ascii="Calibri Light" w:hAnsi="Calibri Light" w:cs="Calibri Light"/>
            <w:sz w:val="18"/>
            <w:szCs w:val="18"/>
            <w:lang w:val="en-US"/>
          </w:rPr>
          <w:t>ru</w:t>
        </w:r>
        <w:proofErr w:type="spellEnd"/>
      </w:hyperlink>
      <w:r w:rsidR="001E547B" w:rsidRPr="00F24BE4">
        <w:rPr>
          <w:rFonts w:ascii="Calibri Light" w:hAnsi="Calibri Light" w:cs="Calibri Light"/>
          <w:sz w:val="18"/>
          <w:szCs w:val="18"/>
        </w:rPr>
        <w:t xml:space="preserve"> </w:t>
      </w:r>
    </w:p>
    <w:p w14:paraId="3F7233F3" w14:textId="77777777" w:rsidR="001E547B" w:rsidRPr="00F24BE4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eastAsia="en-US"/>
        </w:rPr>
      </w:pPr>
      <w:r w:rsidRPr="00F24BE4">
        <w:rPr>
          <w:rFonts w:ascii="Calibri Light" w:hAnsi="Calibri Light" w:cs="Calibri Light"/>
          <w:sz w:val="18"/>
          <w:szCs w:val="18"/>
        </w:rPr>
        <w:t>Наши каналы в TELEGRAM:</w:t>
      </w:r>
    </w:p>
    <w:p w14:paraId="1B3FC07B" w14:textId="77777777" w:rsidR="001E547B" w:rsidRPr="00F24BE4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eastAsia="en-US"/>
        </w:rPr>
      </w:pPr>
      <w:r w:rsidRPr="00F24BE4">
        <w:rPr>
          <w:rFonts w:ascii="Calibri Light" w:hAnsi="Calibri Light" w:cs="Calibri Light"/>
          <w:sz w:val="18"/>
          <w:szCs w:val="18"/>
        </w:rPr>
        <w:t xml:space="preserve">НАПИ. Автомобильный рынок </w:t>
      </w:r>
      <w:hyperlink r:id="rId13" w:history="1">
        <w:r w:rsidRPr="00F24BE4">
          <w:rPr>
            <w:rStyle w:val="af8"/>
            <w:rFonts w:ascii="Calibri Light" w:hAnsi="Calibri Light" w:cs="Calibri Light"/>
            <w:sz w:val="18"/>
            <w:szCs w:val="18"/>
          </w:rPr>
          <w:t>https://t.me/napinfo</w:t>
        </w:r>
      </w:hyperlink>
      <w:r w:rsidRPr="00F24BE4">
        <w:rPr>
          <w:rFonts w:ascii="Calibri Light" w:hAnsi="Calibri Light" w:cs="Calibri Light"/>
          <w:sz w:val="18"/>
          <w:szCs w:val="18"/>
        </w:rPr>
        <w:t xml:space="preserve"> </w:t>
      </w:r>
    </w:p>
    <w:p w14:paraId="77C7E1EE" w14:textId="77777777" w:rsidR="001E547B" w:rsidRPr="00F24BE4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eastAsia="en-US"/>
        </w:rPr>
      </w:pPr>
      <w:r w:rsidRPr="00F24BE4">
        <w:rPr>
          <w:rFonts w:ascii="Calibri Light" w:hAnsi="Calibri Light" w:cs="Calibri Light"/>
          <w:sz w:val="18"/>
          <w:szCs w:val="18"/>
        </w:rPr>
        <w:t xml:space="preserve">Стоимость владения автомобилем </w:t>
      </w:r>
      <w:hyperlink r:id="rId14" w:history="1">
        <w:r w:rsidRPr="00F24BE4">
          <w:rPr>
            <w:rStyle w:val="af8"/>
            <w:rFonts w:ascii="Calibri Light" w:hAnsi="Calibri Light" w:cs="Calibri Light"/>
            <w:sz w:val="18"/>
            <w:szCs w:val="18"/>
          </w:rPr>
          <w:t>https://t.me/dvtco</w:t>
        </w:r>
      </w:hyperlink>
    </w:p>
    <w:p w14:paraId="4A3370F4" w14:textId="77777777" w:rsidR="001E547B" w:rsidRPr="00F24BE4" w:rsidRDefault="001E547B" w:rsidP="00FA3305">
      <w:pPr>
        <w:pStyle w:val="wordsection1"/>
        <w:spacing w:before="0" w:beforeAutospacing="0" w:after="240" w:afterAutospacing="0"/>
        <w:ind w:right="142"/>
        <w:rPr>
          <w:rFonts w:ascii="Calibri Light" w:hAnsi="Calibri Light" w:cs="Calibri Light"/>
          <w:sz w:val="18"/>
          <w:szCs w:val="18"/>
          <w:lang w:eastAsia="en-US"/>
        </w:rPr>
      </w:pPr>
      <w:r w:rsidRPr="00F24BE4">
        <w:rPr>
          <w:rFonts w:ascii="Calibri Light" w:hAnsi="Calibri Light" w:cs="Calibri Light"/>
          <w:sz w:val="18"/>
          <w:szCs w:val="18"/>
        </w:rPr>
        <w:t xml:space="preserve">Наш канал </w:t>
      </w:r>
      <w:proofErr w:type="spellStart"/>
      <w:r w:rsidRPr="00F24BE4">
        <w:rPr>
          <w:rFonts w:ascii="Calibri Light" w:hAnsi="Calibri Light" w:cs="Calibri Light"/>
          <w:sz w:val="18"/>
          <w:szCs w:val="18"/>
        </w:rPr>
        <w:t>Яндекс.Дзен</w:t>
      </w:r>
      <w:proofErr w:type="spellEnd"/>
      <w:r w:rsidRPr="00F24BE4">
        <w:rPr>
          <w:rFonts w:ascii="Calibri Light" w:hAnsi="Calibri Light" w:cs="Calibri Light"/>
          <w:sz w:val="18"/>
          <w:szCs w:val="18"/>
        </w:rPr>
        <w:t xml:space="preserve">  </w:t>
      </w:r>
      <w:hyperlink r:id="rId15" w:history="1">
        <w:r w:rsidRPr="00F24BE4">
          <w:rPr>
            <w:rStyle w:val="af8"/>
            <w:rFonts w:ascii="Calibri Light" w:hAnsi="Calibri Light" w:cs="Calibri Light"/>
            <w:sz w:val="18"/>
            <w:szCs w:val="18"/>
          </w:rPr>
          <w:t>https://zen.yandex.ru/id/5ed4f86d0929ca3c20246790</w:t>
        </w:r>
      </w:hyperlink>
    </w:p>
    <w:p w14:paraId="32812678" w14:textId="77777777" w:rsidR="001E547B" w:rsidRPr="00F24BE4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eastAsia="en-US"/>
        </w:rPr>
      </w:pPr>
      <w:r w:rsidRPr="00F24BE4">
        <w:rPr>
          <w:rFonts w:ascii="Calibri Light" w:hAnsi="Calibri Light" w:cs="Calibri Light"/>
          <w:sz w:val="18"/>
          <w:szCs w:val="18"/>
        </w:rPr>
        <w:t>+7 831 439 21 82</w:t>
      </w:r>
    </w:p>
    <w:p w14:paraId="1FAD9DAA" w14:textId="77777777" w:rsidR="001E547B" w:rsidRPr="00F24BE4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  <w:lang w:eastAsia="en-US"/>
        </w:rPr>
      </w:pPr>
      <w:r w:rsidRPr="00F24BE4">
        <w:rPr>
          <w:rFonts w:ascii="Calibri Light" w:hAnsi="Calibri Light" w:cs="Calibri Light"/>
          <w:sz w:val="18"/>
          <w:szCs w:val="18"/>
        </w:rPr>
        <w:t>+7 831 434 53 94</w:t>
      </w:r>
    </w:p>
    <w:p w14:paraId="628654F4" w14:textId="77777777" w:rsidR="007B664A" w:rsidRPr="00F24BE4" w:rsidRDefault="001E547B" w:rsidP="00917878">
      <w:pPr>
        <w:pStyle w:val="wordsection1"/>
        <w:spacing w:before="0" w:beforeAutospacing="0" w:after="0" w:afterAutospacing="0"/>
        <w:ind w:right="142"/>
        <w:rPr>
          <w:rFonts w:ascii="Calibri Light" w:hAnsi="Calibri Light" w:cs="Calibri Light"/>
          <w:sz w:val="18"/>
          <w:szCs w:val="18"/>
        </w:rPr>
      </w:pPr>
      <w:r w:rsidRPr="00F24BE4">
        <w:rPr>
          <w:rFonts w:ascii="Calibri Light" w:hAnsi="Calibri Light" w:cs="Calibri Light"/>
          <w:sz w:val="18"/>
          <w:szCs w:val="18"/>
        </w:rPr>
        <w:t>+7 831 464 02 98</w:t>
      </w:r>
    </w:p>
    <w:sectPr w:rsidR="007B664A" w:rsidRPr="00F24BE4" w:rsidSect="003E02C0">
      <w:headerReference w:type="default" r:id="rId16"/>
      <w:footerReference w:type="default" r:id="rId17"/>
      <w:pgSz w:w="12240" w:h="15840"/>
      <w:pgMar w:top="284" w:right="1041" w:bottom="851" w:left="1701" w:header="426" w:footer="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5DA63" w14:textId="77777777" w:rsidR="007C50D8" w:rsidRDefault="007C50D8" w:rsidP="0071765E">
      <w:pPr>
        <w:spacing w:before="0" w:after="0" w:line="240" w:lineRule="auto"/>
      </w:pPr>
      <w:r>
        <w:separator/>
      </w:r>
    </w:p>
  </w:endnote>
  <w:endnote w:type="continuationSeparator" w:id="0">
    <w:p w14:paraId="139FF51A" w14:textId="77777777" w:rsidR="007C50D8" w:rsidRDefault="007C50D8" w:rsidP="0071765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EBA82" w14:textId="6F319941" w:rsidR="00263C6D" w:rsidRPr="001B1E69" w:rsidRDefault="00803056" w:rsidP="00263C6D">
    <w:pPr>
      <w:rPr>
        <w:rFonts w:cs="Arial"/>
        <w:b/>
        <w:color w:val="808080"/>
        <w:sz w:val="16"/>
        <w:szCs w:val="16"/>
        <w:lang w:val="ru-RU"/>
      </w:rPr>
    </w:pPr>
    <w:r w:rsidRPr="00803056">
      <w:rPr>
        <w:lang w:val="ru-RU"/>
      </w:rPr>
      <w:t>В январе существенно подешевели автомобили</w:t>
    </w:r>
    <w:r w:rsidR="00263C6D"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A068412" wp14:editId="370550B9">
              <wp:simplePos x="0" y="0"/>
              <wp:positionH relativeFrom="margin">
                <wp:posOffset>6985</wp:posOffset>
              </wp:positionH>
              <wp:positionV relativeFrom="paragraph">
                <wp:posOffset>7620</wp:posOffset>
              </wp:positionV>
              <wp:extent cx="6372000" cy="0"/>
              <wp:effectExtent l="0" t="0" r="29210" b="19050"/>
              <wp:wrapNone/>
              <wp:docPr id="1" name="Прямая соединительная линия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372000" cy="0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FCFBCA" id="Прямая соединительная линия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.55pt,.6pt" to="502.3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" strokecolor="gray [1629]" strokeweight=".5pt">
              <v:stroke joinstyle="miter"/>
              <w10:wrap anchorx="margin"/>
            </v:line>
          </w:pict>
        </mc:Fallback>
      </mc:AlternateContent>
    </w:r>
    <w:r w:rsidR="00263C6D">
      <w:rPr>
        <w:noProof/>
        <w:lang w:val="ru-RU" w:eastAsia="ru-RU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1F6AD29" wp14:editId="4F5DE392">
              <wp:simplePos x="0" y="0"/>
              <wp:positionH relativeFrom="margin">
                <wp:posOffset>5459095</wp:posOffset>
              </wp:positionH>
              <wp:positionV relativeFrom="page">
                <wp:posOffset>10045065</wp:posOffset>
              </wp:positionV>
              <wp:extent cx="337820" cy="238125"/>
              <wp:effectExtent l="0" t="0" r="5080" b="9525"/>
              <wp:wrapSquare wrapText="bothSides"/>
              <wp:docPr id="3" name="Прямоугольник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37820" cy="23812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txbx>
                      <w:txbxContent>
                        <w:p w14:paraId="5FF04489" w14:textId="77777777" w:rsidR="00263C6D" w:rsidRPr="00FC73A9" w:rsidRDefault="00263C6D" w:rsidP="00263C6D">
                          <w:pPr>
                            <w:jc w:val="right"/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</w:pP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begin"/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instrText>PAGE   \* MERGEFORMAT</w:instrTex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separate"/>
                          </w:r>
                          <w:r w:rsidR="004765EC">
                            <w:rPr>
                              <w:rFonts w:cs="Arial"/>
                              <w:b/>
                              <w:noProof/>
                              <w:color w:val="7F7F7F" w:themeColor="text1" w:themeTint="80"/>
                              <w:szCs w:val="18"/>
                            </w:rPr>
                            <w:t>2</w:t>
                          </w:r>
                          <w:r w:rsidRPr="00FC73A9">
                            <w:rPr>
                              <w:rFonts w:cs="Arial"/>
                              <w:b/>
                              <w:color w:val="7F7F7F" w:themeColor="text1" w:themeTint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DD14B4E" id="Прямоугольник 40" o:spid="_x0000_s1026" style="position:absolute;margin-left:429.85pt;margin-top:790.95pt;width:26.6pt;height:18.75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" fillcolor="white [3212]" stroked="f">
              <v:textbox>
                <w:txbxContent>
                  <w:p w:rsidR="00263C6D" w:rsidRPr="00FC73A9" w:rsidRDefault="00263C6D" w:rsidP="00263C6D">
                    <w:pPr>
                      <w:jc w:val="right"/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</w:pP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begin"/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instrText>PAGE   \* MERGEFORMAT</w:instrTex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separate"/>
                    </w:r>
                    <w:r w:rsidR="004765EC">
                      <w:rPr>
                        <w:rFonts w:cs="Arial"/>
                        <w:b/>
                        <w:noProof/>
                        <w:color w:val="7F7F7F" w:themeColor="text1" w:themeTint="80"/>
                        <w:szCs w:val="18"/>
                      </w:rPr>
                      <w:t>2</w:t>
                    </w:r>
                    <w:r w:rsidRPr="00FC73A9">
                      <w:rPr>
                        <w:rFonts w:cs="Arial"/>
                        <w:b/>
                        <w:color w:val="7F7F7F" w:themeColor="text1" w:themeTint="80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  <w:r w:rsidR="009E79E2">
      <w:rPr>
        <w:rFonts w:cs="Arial"/>
        <w:b/>
        <w:color w:val="808080"/>
        <w:sz w:val="16"/>
        <w:szCs w:val="16"/>
        <w:lang w:val="ru-RU"/>
      </w:rPr>
      <w:t xml:space="preserve"> </w:t>
    </w:r>
  </w:p>
  <w:sdt>
    <w:sdtPr>
      <w:id w:val="-423874011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035EA11" w14:textId="77777777" w:rsidR="00263C6D" w:rsidRPr="00A90B36" w:rsidRDefault="00263C6D">
        <w:pPr>
          <w:pStyle w:val="af6"/>
          <w:jc w:val="right"/>
          <w:rPr>
            <w:sz w:val="24"/>
            <w:szCs w:val="24"/>
            <w:lang w:val="ru-RU"/>
          </w:rPr>
        </w:pPr>
        <w:r w:rsidRPr="00A90B36">
          <w:rPr>
            <w:sz w:val="24"/>
            <w:szCs w:val="24"/>
          </w:rPr>
          <w:fldChar w:fldCharType="begin"/>
        </w:r>
        <w:r w:rsidRPr="00A90B36">
          <w:rPr>
            <w:sz w:val="24"/>
            <w:szCs w:val="24"/>
            <w:lang w:val="ru-RU"/>
          </w:rPr>
          <w:instrText xml:space="preserve"> </w:instrText>
        </w:r>
        <w:r w:rsidRPr="00A90B36">
          <w:rPr>
            <w:sz w:val="24"/>
            <w:szCs w:val="24"/>
          </w:rPr>
          <w:instrText>PAGE</w:instrText>
        </w:r>
        <w:r w:rsidRPr="00A90B36">
          <w:rPr>
            <w:sz w:val="24"/>
            <w:szCs w:val="24"/>
            <w:lang w:val="ru-RU"/>
          </w:rPr>
          <w:instrText xml:space="preserve">   \* </w:instrText>
        </w:r>
        <w:r w:rsidRPr="00A90B36">
          <w:rPr>
            <w:sz w:val="24"/>
            <w:szCs w:val="24"/>
          </w:rPr>
          <w:instrText>MERGEFORMAT</w:instrText>
        </w:r>
        <w:r w:rsidRPr="00A90B36">
          <w:rPr>
            <w:sz w:val="24"/>
            <w:szCs w:val="24"/>
            <w:lang w:val="ru-RU"/>
          </w:rPr>
          <w:instrText xml:space="preserve"> </w:instrText>
        </w:r>
        <w:r w:rsidRPr="00A90B36">
          <w:rPr>
            <w:sz w:val="24"/>
            <w:szCs w:val="24"/>
          </w:rPr>
          <w:fldChar w:fldCharType="separate"/>
        </w:r>
        <w:r w:rsidR="004765EC" w:rsidRPr="004765EC">
          <w:rPr>
            <w:noProof/>
            <w:sz w:val="24"/>
            <w:szCs w:val="24"/>
            <w:lang w:val="ru-RU"/>
          </w:rPr>
          <w:t>2</w:t>
        </w:r>
        <w:r w:rsidRPr="00A90B36">
          <w:rPr>
            <w:noProof/>
            <w:sz w:val="24"/>
            <w:szCs w:val="24"/>
          </w:rPr>
          <w:fldChar w:fldCharType="end"/>
        </w:r>
      </w:p>
    </w:sdtContent>
  </w:sdt>
  <w:p w14:paraId="2F6143AD" w14:textId="77777777" w:rsidR="00263C6D" w:rsidRPr="0071298A" w:rsidRDefault="00263C6D">
    <w:pPr>
      <w:pStyle w:val="af6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66F01" w14:textId="77777777" w:rsidR="007C50D8" w:rsidRDefault="007C50D8" w:rsidP="0071765E">
      <w:pPr>
        <w:spacing w:before="0" w:after="0" w:line="240" w:lineRule="auto"/>
      </w:pPr>
      <w:r>
        <w:separator/>
      </w:r>
    </w:p>
  </w:footnote>
  <w:footnote w:type="continuationSeparator" w:id="0">
    <w:p w14:paraId="77B96E8D" w14:textId="77777777" w:rsidR="007C50D8" w:rsidRDefault="007C50D8" w:rsidP="0071765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9AAA2" w14:textId="77777777" w:rsidR="0071765E" w:rsidRPr="0071765E" w:rsidRDefault="0071765E" w:rsidP="0071765E">
    <w:pPr>
      <w:ind w:left="142" w:hanging="1135"/>
      <w:rPr>
        <w:color w:val="A6A6A6"/>
        <w:lang w:val="ru-RU"/>
      </w:rPr>
    </w:pPr>
    <w:r>
      <w:rPr>
        <w:rFonts w:ascii="Arial" w:hAnsi="Arial" w:cs="Arial"/>
        <w:noProof/>
        <w:color w:val="333333"/>
        <w:lang w:val="ru-RU"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375882" wp14:editId="084B3B03">
              <wp:simplePos x="0" y="0"/>
              <wp:positionH relativeFrom="column">
                <wp:posOffset>186691</wp:posOffset>
              </wp:positionH>
              <wp:positionV relativeFrom="paragraph">
                <wp:posOffset>586740</wp:posOffset>
              </wp:positionV>
              <wp:extent cx="5772150" cy="0"/>
              <wp:effectExtent l="0" t="0" r="19050" b="19050"/>
              <wp:wrapNone/>
              <wp:docPr id="17" name="Прямая соединительная линия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77215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9D88F13" id="Прямая соединительная линия 17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.7pt,46.2pt" to="469.2pt,4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" strokecolor="gray [1629]" strokeweight=".5pt"/>
          </w:pict>
        </mc:Fallback>
      </mc:AlternateContent>
    </w:r>
    <w:r>
      <w:rPr>
        <w:rFonts w:ascii="Arial" w:hAnsi="Arial" w:cs="Arial"/>
        <w:noProof/>
        <w:color w:val="333333"/>
        <w:lang w:val="ru-RU" w:eastAsia="ru-RU"/>
      </w:rPr>
      <w:drawing>
        <wp:inline distT="0" distB="0" distL="0" distR="0" wp14:anchorId="49239604" wp14:editId="753EEC92">
          <wp:extent cx="695325" cy="405832"/>
          <wp:effectExtent l="0" t="0" r="0" b="0"/>
          <wp:docPr id="10" name="Рисунок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9012" cy="431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739A9">
      <w:rPr>
        <w:rFonts w:ascii="Arial" w:hAnsi="Arial" w:cs="Arial"/>
        <w:color w:val="333333"/>
        <w:lang w:val="ru-RU"/>
      </w:rPr>
      <w:t xml:space="preserve">    </w:t>
    </w:r>
    <w:r w:rsidRPr="00A61EB0">
      <w:rPr>
        <w:rFonts w:ascii="Arial" w:hAnsi="Arial" w:cs="Arial"/>
        <w:sz w:val="16"/>
        <w:szCs w:val="16"/>
        <w:lang w:val="ru-RU"/>
      </w:rPr>
      <w:t>НАПИ (Национальное Агентство Промышленной Информации)</w:t>
    </w:r>
    <w:r w:rsidR="009739A9">
      <w:rPr>
        <w:rFonts w:ascii="Arial" w:hAnsi="Arial" w:cs="Arial"/>
        <w:color w:val="333333"/>
        <w:sz w:val="16"/>
        <w:szCs w:val="16"/>
        <w:lang w:val="ru-RU"/>
      </w:rPr>
      <w:tab/>
    </w:r>
    <w:r w:rsidR="009739A9">
      <w:rPr>
        <w:rFonts w:ascii="Arial" w:hAnsi="Arial" w:cs="Arial"/>
        <w:color w:val="333333"/>
        <w:sz w:val="16"/>
        <w:szCs w:val="16"/>
        <w:lang w:val="ru-RU"/>
      </w:rPr>
      <w:tab/>
    </w:r>
    <w:r w:rsidR="009739A9">
      <w:rPr>
        <w:rFonts w:ascii="Arial" w:hAnsi="Arial" w:cs="Arial"/>
        <w:color w:val="333333"/>
        <w:sz w:val="16"/>
        <w:szCs w:val="16"/>
        <w:lang w:val="ru-RU"/>
      </w:rPr>
      <w:tab/>
    </w:r>
    <w:r w:rsidR="009739A9">
      <w:rPr>
        <w:rFonts w:ascii="Arial" w:hAnsi="Arial" w:cs="Arial"/>
        <w:color w:val="333333"/>
        <w:sz w:val="16"/>
        <w:szCs w:val="16"/>
        <w:lang w:val="ru-RU"/>
      </w:rPr>
      <w:tab/>
    </w:r>
    <w:r w:rsidRPr="00A61EB0">
      <w:rPr>
        <w:rFonts w:ascii="Arial" w:hAnsi="Arial" w:cs="Arial"/>
        <w:color w:val="0070C0"/>
        <w:sz w:val="16"/>
        <w:szCs w:val="16"/>
        <w:lang w:val="ru-RU"/>
      </w:rPr>
      <w:t>https://napinfo.ru/</w:t>
    </w:r>
    <w:r w:rsidRPr="00A61EB0">
      <w:rPr>
        <w:rFonts w:ascii="Arial" w:hAnsi="Arial" w:cs="Arial"/>
        <w:color w:val="0070C0"/>
        <w:lang w:val="ru-RU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2A5911"/>
    <w:multiLevelType w:val="hybridMultilevel"/>
    <w:tmpl w:val="60FE51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2D729B"/>
    <w:multiLevelType w:val="hybridMultilevel"/>
    <w:tmpl w:val="FA147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8615AB"/>
    <w:multiLevelType w:val="hybridMultilevel"/>
    <w:tmpl w:val="CA6E5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6C"/>
    <w:rsid w:val="0001416A"/>
    <w:rsid w:val="00015D56"/>
    <w:rsid w:val="0002508F"/>
    <w:rsid w:val="0002695E"/>
    <w:rsid w:val="00045CCD"/>
    <w:rsid w:val="00051EEC"/>
    <w:rsid w:val="00057605"/>
    <w:rsid w:val="00064B71"/>
    <w:rsid w:val="000A2E9F"/>
    <w:rsid w:val="000B5141"/>
    <w:rsid w:val="000C7F97"/>
    <w:rsid w:val="000D4AFD"/>
    <w:rsid w:val="000F36AB"/>
    <w:rsid w:val="001006EF"/>
    <w:rsid w:val="00123EFB"/>
    <w:rsid w:val="00126956"/>
    <w:rsid w:val="0013625E"/>
    <w:rsid w:val="0015192A"/>
    <w:rsid w:val="00171DF3"/>
    <w:rsid w:val="00174258"/>
    <w:rsid w:val="00175B14"/>
    <w:rsid w:val="001767C3"/>
    <w:rsid w:val="00183FF0"/>
    <w:rsid w:val="0018521E"/>
    <w:rsid w:val="00185AA4"/>
    <w:rsid w:val="001A4E8F"/>
    <w:rsid w:val="001A7D3C"/>
    <w:rsid w:val="001B1E69"/>
    <w:rsid w:val="001D0F9E"/>
    <w:rsid w:val="001E547B"/>
    <w:rsid w:val="0020010D"/>
    <w:rsid w:val="00206C5E"/>
    <w:rsid w:val="00220038"/>
    <w:rsid w:val="00226552"/>
    <w:rsid w:val="00227CD3"/>
    <w:rsid w:val="00230525"/>
    <w:rsid w:val="0023461A"/>
    <w:rsid w:val="00240A61"/>
    <w:rsid w:val="0025077C"/>
    <w:rsid w:val="00250A52"/>
    <w:rsid w:val="00263C6D"/>
    <w:rsid w:val="00273D0B"/>
    <w:rsid w:val="00274A68"/>
    <w:rsid w:val="002918CA"/>
    <w:rsid w:val="002A3CDF"/>
    <w:rsid w:val="002A6FCB"/>
    <w:rsid w:val="002B6D65"/>
    <w:rsid w:val="0030074C"/>
    <w:rsid w:val="00313776"/>
    <w:rsid w:val="00315FD9"/>
    <w:rsid w:val="003465B0"/>
    <w:rsid w:val="00357699"/>
    <w:rsid w:val="00364802"/>
    <w:rsid w:val="00373682"/>
    <w:rsid w:val="00374AD2"/>
    <w:rsid w:val="0038294E"/>
    <w:rsid w:val="003A16C8"/>
    <w:rsid w:val="003B73FD"/>
    <w:rsid w:val="003E02C0"/>
    <w:rsid w:val="003E33DD"/>
    <w:rsid w:val="00443C74"/>
    <w:rsid w:val="00450E82"/>
    <w:rsid w:val="00452732"/>
    <w:rsid w:val="004672D1"/>
    <w:rsid w:val="00470E98"/>
    <w:rsid w:val="004765EC"/>
    <w:rsid w:val="0049589A"/>
    <w:rsid w:val="004A789A"/>
    <w:rsid w:val="004C11D6"/>
    <w:rsid w:val="004C58FD"/>
    <w:rsid w:val="004D177F"/>
    <w:rsid w:val="004D1BE8"/>
    <w:rsid w:val="004D60D2"/>
    <w:rsid w:val="004F2D72"/>
    <w:rsid w:val="005073EF"/>
    <w:rsid w:val="0050790B"/>
    <w:rsid w:val="00507E1E"/>
    <w:rsid w:val="005260A4"/>
    <w:rsid w:val="0055582C"/>
    <w:rsid w:val="005770D4"/>
    <w:rsid w:val="00577287"/>
    <w:rsid w:val="00577855"/>
    <w:rsid w:val="00582760"/>
    <w:rsid w:val="005A2AFF"/>
    <w:rsid w:val="005A3DF1"/>
    <w:rsid w:val="005C7074"/>
    <w:rsid w:val="005D79A2"/>
    <w:rsid w:val="005E0373"/>
    <w:rsid w:val="005F343C"/>
    <w:rsid w:val="00604943"/>
    <w:rsid w:val="006056FD"/>
    <w:rsid w:val="00612736"/>
    <w:rsid w:val="006139F2"/>
    <w:rsid w:val="00620A51"/>
    <w:rsid w:val="00625BD1"/>
    <w:rsid w:val="00625C8C"/>
    <w:rsid w:val="00627167"/>
    <w:rsid w:val="00670AE9"/>
    <w:rsid w:val="006A351C"/>
    <w:rsid w:val="006A36FA"/>
    <w:rsid w:val="006C32C7"/>
    <w:rsid w:val="006D7E92"/>
    <w:rsid w:val="006F367C"/>
    <w:rsid w:val="00704AEC"/>
    <w:rsid w:val="007075B3"/>
    <w:rsid w:val="0071298A"/>
    <w:rsid w:val="0071765E"/>
    <w:rsid w:val="0074240B"/>
    <w:rsid w:val="00761468"/>
    <w:rsid w:val="007623D3"/>
    <w:rsid w:val="00776E77"/>
    <w:rsid w:val="007B664A"/>
    <w:rsid w:val="007C2333"/>
    <w:rsid w:val="007C50D8"/>
    <w:rsid w:val="007D2D5C"/>
    <w:rsid w:val="007E0B7F"/>
    <w:rsid w:val="00803056"/>
    <w:rsid w:val="0082223F"/>
    <w:rsid w:val="00833CCC"/>
    <w:rsid w:val="0084424B"/>
    <w:rsid w:val="00854B77"/>
    <w:rsid w:val="00864BAB"/>
    <w:rsid w:val="00882F0E"/>
    <w:rsid w:val="008B4555"/>
    <w:rsid w:val="008C48D8"/>
    <w:rsid w:val="008D477D"/>
    <w:rsid w:val="008D4A91"/>
    <w:rsid w:val="008F2362"/>
    <w:rsid w:val="009064E6"/>
    <w:rsid w:val="00917878"/>
    <w:rsid w:val="00937741"/>
    <w:rsid w:val="00941231"/>
    <w:rsid w:val="009502C9"/>
    <w:rsid w:val="0096396C"/>
    <w:rsid w:val="009739A9"/>
    <w:rsid w:val="00974072"/>
    <w:rsid w:val="00981826"/>
    <w:rsid w:val="00997325"/>
    <w:rsid w:val="009B2AEF"/>
    <w:rsid w:val="009C2DFC"/>
    <w:rsid w:val="009C50C8"/>
    <w:rsid w:val="009D3D22"/>
    <w:rsid w:val="009E27E1"/>
    <w:rsid w:val="009E5165"/>
    <w:rsid w:val="009E79E2"/>
    <w:rsid w:val="009E7D01"/>
    <w:rsid w:val="009F7BF2"/>
    <w:rsid w:val="00A01B24"/>
    <w:rsid w:val="00A07920"/>
    <w:rsid w:val="00A07D3F"/>
    <w:rsid w:val="00A20D7D"/>
    <w:rsid w:val="00A37270"/>
    <w:rsid w:val="00A41F94"/>
    <w:rsid w:val="00A44E87"/>
    <w:rsid w:val="00A4751A"/>
    <w:rsid w:val="00A567B0"/>
    <w:rsid w:val="00A61EB0"/>
    <w:rsid w:val="00A76F66"/>
    <w:rsid w:val="00A83A2D"/>
    <w:rsid w:val="00A90B36"/>
    <w:rsid w:val="00A92AEF"/>
    <w:rsid w:val="00AB306F"/>
    <w:rsid w:val="00AB3718"/>
    <w:rsid w:val="00AC06BD"/>
    <w:rsid w:val="00AD063B"/>
    <w:rsid w:val="00AD16F5"/>
    <w:rsid w:val="00AE1049"/>
    <w:rsid w:val="00AF0A28"/>
    <w:rsid w:val="00B0276D"/>
    <w:rsid w:val="00B2175C"/>
    <w:rsid w:val="00B22906"/>
    <w:rsid w:val="00B6317A"/>
    <w:rsid w:val="00B6739A"/>
    <w:rsid w:val="00B80D9B"/>
    <w:rsid w:val="00B86F9B"/>
    <w:rsid w:val="00B87908"/>
    <w:rsid w:val="00B93F87"/>
    <w:rsid w:val="00B95C4A"/>
    <w:rsid w:val="00B9687C"/>
    <w:rsid w:val="00BD0991"/>
    <w:rsid w:val="00BD6DB4"/>
    <w:rsid w:val="00BF131C"/>
    <w:rsid w:val="00C00935"/>
    <w:rsid w:val="00C01825"/>
    <w:rsid w:val="00C037E5"/>
    <w:rsid w:val="00C05A26"/>
    <w:rsid w:val="00C639E3"/>
    <w:rsid w:val="00CB4898"/>
    <w:rsid w:val="00CE346F"/>
    <w:rsid w:val="00CE52D8"/>
    <w:rsid w:val="00D01A94"/>
    <w:rsid w:val="00D24EFA"/>
    <w:rsid w:val="00D41A31"/>
    <w:rsid w:val="00D61A88"/>
    <w:rsid w:val="00D72FF7"/>
    <w:rsid w:val="00D732C0"/>
    <w:rsid w:val="00D82FB5"/>
    <w:rsid w:val="00DB1C0C"/>
    <w:rsid w:val="00DD6B5A"/>
    <w:rsid w:val="00DD7E29"/>
    <w:rsid w:val="00DE364A"/>
    <w:rsid w:val="00DF3CB9"/>
    <w:rsid w:val="00E05A05"/>
    <w:rsid w:val="00E14307"/>
    <w:rsid w:val="00E159E3"/>
    <w:rsid w:val="00E17CAB"/>
    <w:rsid w:val="00E231C6"/>
    <w:rsid w:val="00E236ED"/>
    <w:rsid w:val="00E2772D"/>
    <w:rsid w:val="00E34B78"/>
    <w:rsid w:val="00E36298"/>
    <w:rsid w:val="00E4060C"/>
    <w:rsid w:val="00E44607"/>
    <w:rsid w:val="00E44EC5"/>
    <w:rsid w:val="00E700DE"/>
    <w:rsid w:val="00E70CCD"/>
    <w:rsid w:val="00E77160"/>
    <w:rsid w:val="00E82680"/>
    <w:rsid w:val="00E95F4F"/>
    <w:rsid w:val="00ED7BC1"/>
    <w:rsid w:val="00EE039C"/>
    <w:rsid w:val="00EE2273"/>
    <w:rsid w:val="00EE36D4"/>
    <w:rsid w:val="00F161CA"/>
    <w:rsid w:val="00F24BE4"/>
    <w:rsid w:val="00F42B9F"/>
    <w:rsid w:val="00F44314"/>
    <w:rsid w:val="00F6235E"/>
    <w:rsid w:val="00F86AFF"/>
    <w:rsid w:val="00F95F1C"/>
    <w:rsid w:val="00F96029"/>
    <w:rsid w:val="00F96235"/>
    <w:rsid w:val="00FA3305"/>
    <w:rsid w:val="00FA4BDF"/>
    <w:rsid w:val="00FC5835"/>
    <w:rsid w:val="00FD12E0"/>
    <w:rsid w:val="00FE385F"/>
    <w:rsid w:val="00FE3D77"/>
    <w:rsid w:val="00FE43CE"/>
    <w:rsid w:val="00FF27D6"/>
    <w:rsid w:val="00FF3D19"/>
    <w:rsid w:val="00FF7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900945"/>
  <w15:chartTrackingRefBased/>
  <w15:docId w15:val="{60E7731F-567C-443D-A460-731569CA0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782"/>
  </w:style>
  <w:style w:type="paragraph" w:styleId="1">
    <w:name w:val="heading 1"/>
    <w:basedOn w:val="a"/>
    <w:next w:val="a"/>
    <w:link w:val="10"/>
    <w:uiPriority w:val="9"/>
    <w:qFormat/>
    <w:rsid w:val="00FF7782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7782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7782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7782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7782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7782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7782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778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778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7782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F7782"/>
    <w:rPr>
      <w:caps/>
      <w:spacing w:val="15"/>
      <w:shd w:val="clear" w:color="auto" w:fill="F9CEC2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F7782"/>
    <w:rPr>
      <w:caps/>
      <w:color w:val="511707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F7782"/>
    <w:rPr>
      <w:caps/>
      <w:color w:val="7B230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F7782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F7782"/>
    <w:rPr>
      <w:i/>
      <w:iCs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F7782"/>
    <w:rPr>
      <w:b/>
      <w:bCs/>
      <w:color w:val="7B230B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F7782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a5">
    <w:name w:val="Заголовок Знак"/>
    <w:basedOn w:val="a0"/>
    <w:link w:val="a4"/>
    <w:uiPriority w:val="10"/>
    <w:rsid w:val="00FF7782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F778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7">
    <w:name w:val="Подзаголовок Знак"/>
    <w:basedOn w:val="a0"/>
    <w:link w:val="a6"/>
    <w:uiPriority w:val="11"/>
    <w:rsid w:val="00FF7782"/>
    <w:rPr>
      <w:caps/>
      <w:color w:val="595959" w:themeColor="text1" w:themeTint="A6"/>
      <w:spacing w:val="10"/>
      <w:sz w:val="21"/>
      <w:szCs w:val="21"/>
    </w:rPr>
  </w:style>
  <w:style w:type="character" w:styleId="a8">
    <w:name w:val="Strong"/>
    <w:uiPriority w:val="22"/>
    <w:qFormat/>
    <w:rsid w:val="00FF7782"/>
    <w:rPr>
      <w:b/>
      <w:bCs/>
    </w:rPr>
  </w:style>
  <w:style w:type="character" w:styleId="a9">
    <w:name w:val="Emphasis"/>
    <w:uiPriority w:val="20"/>
    <w:qFormat/>
    <w:rsid w:val="00FF7782"/>
    <w:rPr>
      <w:caps/>
      <w:color w:val="511707" w:themeColor="accent1" w:themeShade="7F"/>
      <w:spacing w:val="5"/>
    </w:rPr>
  </w:style>
  <w:style w:type="paragraph" w:styleId="aa">
    <w:name w:val="No Spacing"/>
    <w:uiPriority w:val="1"/>
    <w:qFormat/>
    <w:rsid w:val="00FF7782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F7782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F7782"/>
    <w:rPr>
      <w:i/>
      <w:iCs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FF7782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ac">
    <w:name w:val="Выделенная цитата Знак"/>
    <w:basedOn w:val="a0"/>
    <w:link w:val="ab"/>
    <w:uiPriority w:val="30"/>
    <w:rsid w:val="00FF7782"/>
    <w:rPr>
      <w:color w:val="A5300F" w:themeColor="accent1"/>
      <w:sz w:val="24"/>
      <w:szCs w:val="24"/>
    </w:rPr>
  </w:style>
  <w:style w:type="character" w:styleId="ad">
    <w:name w:val="Subtle Emphasis"/>
    <w:uiPriority w:val="19"/>
    <w:qFormat/>
    <w:rsid w:val="00FF7782"/>
    <w:rPr>
      <w:i/>
      <w:iCs/>
      <w:color w:val="511707" w:themeColor="accent1" w:themeShade="7F"/>
    </w:rPr>
  </w:style>
  <w:style w:type="character" w:styleId="ae">
    <w:name w:val="Intense Emphasis"/>
    <w:uiPriority w:val="21"/>
    <w:qFormat/>
    <w:rsid w:val="00FF7782"/>
    <w:rPr>
      <w:b/>
      <w:bCs/>
      <w:caps/>
      <w:color w:val="511707" w:themeColor="accent1" w:themeShade="7F"/>
      <w:spacing w:val="10"/>
    </w:rPr>
  </w:style>
  <w:style w:type="character" w:styleId="af">
    <w:name w:val="Subtle Reference"/>
    <w:uiPriority w:val="31"/>
    <w:qFormat/>
    <w:rsid w:val="00FF7782"/>
    <w:rPr>
      <w:b/>
      <w:bCs/>
      <w:color w:val="A5300F" w:themeColor="accent1"/>
    </w:rPr>
  </w:style>
  <w:style w:type="character" w:styleId="af0">
    <w:name w:val="Intense Reference"/>
    <w:uiPriority w:val="32"/>
    <w:qFormat/>
    <w:rsid w:val="00FF7782"/>
    <w:rPr>
      <w:b/>
      <w:bCs/>
      <w:i/>
      <w:iCs/>
      <w:caps/>
      <w:color w:val="A5300F" w:themeColor="accent1"/>
    </w:rPr>
  </w:style>
  <w:style w:type="character" w:styleId="af1">
    <w:name w:val="Book Title"/>
    <w:uiPriority w:val="33"/>
    <w:qFormat/>
    <w:rsid w:val="00FF7782"/>
    <w:rPr>
      <w:b/>
      <w:bCs/>
      <w:i/>
      <w:iCs/>
      <w:spacing w:val="0"/>
    </w:rPr>
  </w:style>
  <w:style w:type="paragraph" w:styleId="af2">
    <w:name w:val="TOC Heading"/>
    <w:basedOn w:val="1"/>
    <w:next w:val="a"/>
    <w:uiPriority w:val="39"/>
    <w:semiHidden/>
    <w:unhideWhenUsed/>
    <w:qFormat/>
    <w:rsid w:val="00FF7782"/>
    <w:pPr>
      <w:outlineLvl w:val="9"/>
    </w:pPr>
  </w:style>
  <w:style w:type="paragraph" w:styleId="af3">
    <w:name w:val="List Paragraph"/>
    <w:basedOn w:val="a"/>
    <w:uiPriority w:val="34"/>
    <w:qFormat/>
    <w:rsid w:val="0096396C"/>
    <w:pPr>
      <w:ind w:left="720"/>
      <w:contextualSpacing/>
    </w:pPr>
  </w:style>
  <w:style w:type="paragraph" w:styleId="af4">
    <w:name w:val="header"/>
    <w:basedOn w:val="a"/>
    <w:link w:val="af5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5">
    <w:name w:val="Верхний колонтитул Знак"/>
    <w:basedOn w:val="a0"/>
    <w:link w:val="af4"/>
    <w:uiPriority w:val="99"/>
    <w:rsid w:val="0071765E"/>
  </w:style>
  <w:style w:type="paragraph" w:styleId="af6">
    <w:name w:val="footer"/>
    <w:basedOn w:val="a"/>
    <w:link w:val="af7"/>
    <w:uiPriority w:val="99"/>
    <w:unhideWhenUsed/>
    <w:rsid w:val="0071765E"/>
    <w:pPr>
      <w:tabs>
        <w:tab w:val="center" w:pos="4844"/>
        <w:tab w:val="right" w:pos="9689"/>
      </w:tabs>
      <w:spacing w:before="0" w:after="0" w:line="240" w:lineRule="auto"/>
    </w:pPr>
  </w:style>
  <w:style w:type="character" w:customStyle="1" w:styleId="af7">
    <w:name w:val="Нижний колонтитул Знак"/>
    <w:basedOn w:val="a0"/>
    <w:link w:val="af6"/>
    <w:uiPriority w:val="99"/>
    <w:rsid w:val="0071765E"/>
  </w:style>
  <w:style w:type="character" w:styleId="af8">
    <w:name w:val="Hyperlink"/>
    <w:basedOn w:val="a0"/>
    <w:uiPriority w:val="99"/>
    <w:unhideWhenUsed/>
    <w:rsid w:val="0071765E"/>
    <w:rPr>
      <w:color w:val="6B9F25" w:themeColor="hyperlink"/>
      <w:u w:val="single"/>
    </w:rPr>
  </w:style>
  <w:style w:type="paragraph" w:customStyle="1" w:styleId="wordsection1">
    <w:name w:val="wordsection1"/>
    <w:basedOn w:val="a"/>
    <w:uiPriority w:val="99"/>
    <w:rsid w:val="001E547B"/>
    <w:pPr>
      <w:spacing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  <w:style w:type="paragraph" w:styleId="af9">
    <w:name w:val="Normal (Web)"/>
    <w:basedOn w:val="a"/>
    <w:uiPriority w:val="99"/>
    <w:semiHidden/>
    <w:unhideWhenUsed/>
    <w:rsid w:val="0023461A"/>
    <w:pPr>
      <w:spacing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B87908"/>
    <w:rPr>
      <w:color w:val="605E5C"/>
      <w:shd w:val="clear" w:color="auto" w:fill="E1DFDD"/>
    </w:rPr>
  </w:style>
  <w:style w:type="character" w:styleId="afa">
    <w:name w:val="FollowedHyperlink"/>
    <w:basedOn w:val="a0"/>
    <w:uiPriority w:val="99"/>
    <w:semiHidden/>
    <w:unhideWhenUsed/>
    <w:rsid w:val="009D3D22"/>
    <w:rPr>
      <w:color w:val="B26B02" w:themeColor="followedHyperlink"/>
      <w:u w:val="single"/>
    </w:rPr>
  </w:style>
  <w:style w:type="table" w:styleId="afb">
    <w:name w:val="Table Grid"/>
    <w:basedOn w:val="a1"/>
    <w:uiPriority w:val="39"/>
    <w:rsid w:val="0035769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1">
    <w:name w:val="Plain Table 3"/>
    <w:basedOn w:val="a1"/>
    <w:uiPriority w:val="43"/>
    <w:rsid w:val="003576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customStyle="1" w:styleId="23">
    <w:name w:val="Неразрешенное упоминание2"/>
    <w:basedOn w:val="a0"/>
    <w:uiPriority w:val="99"/>
    <w:semiHidden/>
    <w:unhideWhenUsed/>
    <w:rsid w:val="00A76F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0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8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pinfo.ru/services/tseny-na-avtomobili/tseny-na-novye-legkovye-avtomobili/" TargetMode="External"/><Relationship Id="rId13" Type="http://schemas.openxmlformats.org/officeDocument/2006/relationships/hyperlink" Target="https://t.me/napinfo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dv-tco.ru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easingstat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zen.yandex.ru/id/5ed4f86d0929ca3c20246790" TargetMode="External"/><Relationship Id="rId10" Type="http://schemas.openxmlformats.org/officeDocument/2006/relationships/hyperlink" Target="http://www.napinfo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yperlink" Target="https://t.me/dvt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Тема Office">
  <a:themeElements>
    <a:clrScheme name="Красный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Candara">
      <a:maj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Candara" panose="020E0502030303020204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Текстура гранж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67000"/>
                <a:shade val="65000"/>
              </a:schemeClr>
              <a:schemeClr val="phClr">
                <a:tint val="10000"/>
                <a:satMod val="130000"/>
              </a:schemeClr>
            </a:duotone>
          </a:blip>
          <a:tile tx="0" ty="0" sx="60000" sy="59000" flip="none" algn="b"/>
        </a:blipFill>
        <a:blipFill rotWithShape="1">
          <a:blip xmlns:r="http://schemas.openxmlformats.org/officeDocument/2006/relationships" r:embed="rId1">
            <a:duotone>
              <a:schemeClr val="phClr">
                <a:shade val="30000"/>
                <a:satMod val="115000"/>
              </a:schemeClr>
              <a:schemeClr val="phClr">
                <a:tint val="34000"/>
              </a:schemeClr>
            </a:duotone>
          </a:blip>
          <a:tile tx="0" ty="0" sx="60000" sy="59000" flip="none" algn="b"/>
        </a:blipFill>
      </a:fillStyleLst>
      <a:lnStyleLst>
        <a:ln w="6350" cap="flat" cmpd="sng" algn="ctr">
          <a:solidFill>
            <a:schemeClr val="phClr">
              <a:tint val="7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FCDDEA-B497-49A5-B4FC-516A42BF7C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Болушева Ольга Александровна</dc:creator>
  <cp:keywords/>
  <dc:description/>
  <cp:lastModifiedBy>Болушева Ольга Александровна</cp:lastModifiedBy>
  <cp:revision>2</cp:revision>
  <cp:lastPrinted>2023-08-02T07:46:00Z</cp:lastPrinted>
  <dcterms:created xsi:type="dcterms:W3CDTF">2024-02-01T08:01:00Z</dcterms:created>
  <dcterms:modified xsi:type="dcterms:W3CDTF">2024-02-01T08:01:00Z</dcterms:modified>
</cp:coreProperties>
</file>