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D065E" w14:textId="77777777" w:rsidR="00784BE8" w:rsidRPr="00291016" w:rsidRDefault="00784BE8" w:rsidP="00784BE8">
      <w:pPr>
        <w:jc w:val="center"/>
        <w:rPr>
          <w:rFonts w:ascii="Calibri Light" w:hAnsi="Calibri Light" w:cs="Calibri Light"/>
          <w:b/>
          <w:bCs/>
          <w:sz w:val="26"/>
          <w:szCs w:val="26"/>
          <w:lang w:val="ru-RU"/>
        </w:rPr>
      </w:pPr>
      <w:r w:rsidRPr="00291016">
        <w:rPr>
          <w:rFonts w:ascii="Calibri Light" w:hAnsi="Calibri Light" w:cs="Calibri Light"/>
          <w:b/>
          <w:bCs/>
          <w:sz w:val="26"/>
          <w:szCs w:val="26"/>
          <w:lang w:val="ru-RU"/>
        </w:rPr>
        <w:t>Холод и обледенение на российском рынке рефрижераторов</w:t>
      </w:r>
    </w:p>
    <w:p w14:paraId="077D4A8E" w14:textId="5A011543" w:rsidR="0084251A" w:rsidRPr="00D876CE" w:rsidRDefault="0084251A" w:rsidP="0084251A">
      <w:pPr>
        <w:jc w:val="both"/>
        <w:rPr>
          <w:rFonts w:ascii="Calibri Light" w:hAnsi="Calibri Light" w:cs="Calibri Light"/>
          <w:sz w:val="22"/>
          <w:lang w:val="ru-RU"/>
        </w:rPr>
      </w:pPr>
      <w:r w:rsidRPr="002E0CCE">
        <w:rPr>
          <w:rFonts w:ascii="Calibri Light" w:hAnsi="Calibri Light" w:cs="Calibri Light"/>
          <w:sz w:val="22"/>
          <w:lang w:val="ru-RU"/>
        </w:rPr>
        <w:t xml:space="preserve">Национальное Агентство Промышленной Информации (НАПИ) и компания СИВ </w:t>
      </w:r>
      <w:proofErr w:type="spellStart"/>
      <w:r w:rsidRPr="002E0CCE">
        <w:rPr>
          <w:rFonts w:ascii="Calibri Light" w:hAnsi="Calibri Light" w:cs="Calibri Light"/>
          <w:sz w:val="22"/>
          <w:lang w:val="ru-RU"/>
        </w:rPr>
        <w:t>Трансхолод</w:t>
      </w:r>
      <w:proofErr w:type="spellEnd"/>
      <w:r w:rsidRPr="002E0CCE">
        <w:rPr>
          <w:rFonts w:ascii="Calibri Light" w:hAnsi="Calibri Light" w:cs="Calibri Light"/>
          <w:sz w:val="22"/>
          <w:lang w:val="ru-RU"/>
        </w:rPr>
        <w:t xml:space="preserve">, дистрибьютор </w:t>
      </w:r>
      <w:r w:rsidRPr="00D876CE">
        <w:rPr>
          <w:rFonts w:ascii="Calibri Light" w:hAnsi="Calibri Light" w:cs="Calibri Light"/>
          <w:sz w:val="22"/>
          <w:lang w:val="ru-RU"/>
        </w:rPr>
        <w:t>транспортного холодильного оборудования</w:t>
      </w:r>
      <w:r w:rsidR="00B9702C" w:rsidRPr="00D876CE">
        <w:rPr>
          <w:rFonts w:ascii="Calibri Light" w:hAnsi="Calibri Light" w:cs="Calibri Light"/>
          <w:sz w:val="22"/>
          <w:lang w:val="ru-RU"/>
        </w:rPr>
        <w:t>,</w:t>
      </w:r>
      <w:r w:rsidRPr="00D876CE">
        <w:rPr>
          <w:rFonts w:ascii="Calibri Light" w:hAnsi="Calibri Light" w:cs="Calibri Light"/>
          <w:sz w:val="22"/>
          <w:lang w:val="ru-RU"/>
        </w:rPr>
        <w:t xml:space="preserve"> сообщают о ситуации на рынке рефрижераторов в 2026 году.</w:t>
      </w:r>
    </w:p>
    <w:p w14:paraId="304627E6" w14:textId="29DDB693" w:rsidR="00D738E5" w:rsidRPr="00D876CE" w:rsidRDefault="00D738E5" w:rsidP="006B62AB">
      <w:pPr>
        <w:jc w:val="both"/>
        <w:rPr>
          <w:rFonts w:ascii="Calibri Light" w:hAnsi="Calibri Light" w:cs="Calibri Light"/>
          <w:sz w:val="22"/>
          <w:szCs w:val="24"/>
          <w:lang w:val="ru-RU"/>
        </w:rPr>
      </w:pPr>
      <w:r w:rsidRPr="00D876CE">
        <w:rPr>
          <w:rFonts w:ascii="Calibri Light" w:hAnsi="Calibri Light" w:cs="Calibri Light"/>
          <w:sz w:val="22"/>
          <w:szCs w:val="24"/>
          <w:lang w:val="ru-RU"/>
        </w:rPr>
        <w:t xml:space="preserve">Последние годы на российском рынке рефрижераторов наблюдается глубокий спад. </w:t>
      </w:r>
      <w:r w:rsidRPr="00D876CE">
        <w:rPr>
          <w:rFonts w:ascii="Calibri Light" w:hAnsi="Calibri Light" w:cs="Calibri Light"/>
          <w:sz w:val="22"/>
          <w:lang w:val="ru-RU"/>
        </w:rPr>
        <w:t xml:space="preserve">В первом квартале 2026 продажи новых рефрижераторов за год упали на 70,7% относительно </w:t>
      </w:r>
      <w:proofErr w:type="spellStart"/>
      <w:r w:rsidRPr="00D876CE">
        <w:rPr>
          <w:rFonts w:ascii="Calibri Light" w:hAnsi="Calibri Light" w:cs="Calibri Light"/>
          <w:sz w:val="22"/>
          <w:lang w:val="ru-RU"/>
        </w:rPr>
        <w:t>анлогичного</w:t>
      </w:r>
      <w:proofErr w:type="spellEnd"/>
      <w:r w:rsidRPr="00D876CE">
        <w:rPr>
          <w:rFonts w:ascii="Calibri Light" w:hAnsi="Calibri Light" w:cs="Calibri Light"/>
          <w:sz w:val="22"/>
          <w:lang w:val="ru-RU"/>
        </w:rPr>
        <w:t xml:space="preserve"> периода прошлого года.   Рынок в целом сократился на 19,0%, с </w:t>
      </w:r>
      <w:r w:rsidR="00AF4131" w:rsidRPr="00D876CE">
        <w:rPr>
          <w:rFonts w:ascii="Calibri Light" w:hAnsi="Calibri Light" w:cs="Calibri Light"/>
          <w:sz w:val="22"/>
          <w:lang w:val="ru-RU"/>
        </w:rPr>
        <w:t>у</w:t>
      </w:r>
      <w:r w:rsidRPr="00D876CE">
        <w:rPr>
          <w:rFonts w:ascii="Calibri Light" w:hAnsi="Calibri Light" w:cs="Calibri Light"/>
          <w:sz w:val="22"/>
          <w:lang w:val="ru-RU"/>
        </w:rPr>
        <w:t xml:space="preserve">четом того, что сегмент подержанных подрос на 8,6%.  За первые три месяца текущего года было зарегистрировано 0,7 тыс. ед. новых и 5,1 тыс. ед. подержанных рефрижераторов разных типов: на базе легкого коммерческого транспорта, грузовиков, прицепов и полуприцепов. </w:t>
      </w:r>
    </w:p>
    <w:p w14:paraId="6703FCED" w14:textId="775524FA" w:rsidR="004D200E" w:rsidRPr="00D876CE" w:rsidRDefault="004D200E" w:rsidP="00784BE8">
      <w:pPr>
        <w:jc w:val="both"/>
        <w:rPr>
          <w:rFonts w:ascii="Calibri Light" w:hAnsi="Calibri Light" w:cs="Calibri Light"/>
          <w:sz w:val="22"/>
          <w:szCs w:val="24"/>
          <w:lang w:val="ru-RU"/>
        </w:rPr>
      </w:pPr>
      <w:r w:rsidRPr="00D876CE">
        <w:rPr>
          <w:rFonts w:ascii="Calibri Light" w:hAnsi="Calibri Light" w:cs="Calibri Light"/>
          <w:sz w:val="22"/>
          <w:szCs w:val="24"/>
          <w:lang w:val="ru-RU"/>
        </w:rPr>
        <w:t xml:space="preserve">Первый квартал 2025 года — это последний период, когда </w:t>
      </w:r>
      <w:r w:rsidR="000F7E33" w:rsidRPr="00D876CE">
        <w:rPr>
          <w:rFonts w:ascii="Calibri Light" w:hAnsi="Calibri Light" w:cs="Calibri Light"/>
          <w:sz w:val="22"/>
          <w:szCs w:val="24"/>
          <w:lang w:val="ru-RU"/>
        </w:rPr>
        <w:t>рынок</w:t>
      </w:r>
      <w:r w:rsidRPr="00D876CE">
        <w:rPr>
          <w:rFonts w:ascii="Calibri Light" w:hAnsi="Calibri Light" w:cs="Calibri Light"/>
          <w:sz w:val="22"/>
          <w:szCs w:val="24"/>
          <w:lang w:val="ru-RU"/>
        </w:rPr>
        <w:t xml:space="preserve"> показал рост. Впрочем, связано это с крупной закупкой транспортным подразделением одной из крупнейших розничных сетей.  Фактически, уже осенью 2024 года рынок новых рефрижераторов начал движение вниз.</w:t>
      </w:r>
    </w:p>
    <w:p w14:paraId="398AA8DA" w14:textId="69158315" w:rsidR="00784BE8" w:rsidRPr="002E0CCE" w:rsidRDefault="004D200E" w:rsidP="00784BE8">
      <w:pPr>
        <w:jc w:val="both"/>
        <w:rPr>
          <w:rFonts w:ascii="Calibri Light" w:hAnsi="Calibri Light" w:cs="Calibri Light"/>
          <w:sz w:val="22"/>
          <w:szCs w:val="24"/>
          <w:lang w:val="ru-RU"/>
        </w:rPr>
      </w:pPr>
      <w:r w:rsidRPr="00D876CE">
        <w:rPr>
          <w:rFonts w:ascii="Calibri Light" w:hAnsi="Calibri Light" w:cs="Calibri Light"/>
          <w:sz w:val="22"/>
          <w:szCs w:val="24"/>
          <w:lang w:val="ru-RU"/>
        </w:rPr>
        <w:t>О</w:t>
      </w:r>
      <w:r w:rsidR="00D2301A" w:rsidRPr="00D876CE">
        <w:rPr>
          <w:rFonts w:ascii="Calibri Light" w:hAnsi="Calibri Light" w:cs="Calibri Light"/>
          <w:sz w:val="22"/>
          <w:szCs w:val="24"/>
          <w:lang w:val="ru-RU"/>
        </w:rPr>
        <w:t>собенность 2025 и 2026 год</w:t>
      </w:r>
      <w:r w:rsidR="00D218DC" w:rsidRPr="00D876CE">
        <w:rPr>
          <w:rFonts w:ascii="Calibri Light" w:hAnsi="Calibri Light" w:cs="Calibri Light"/>
          <w:sz w:val="22"/>
          <w:szCs w:val="24"/>
          <w:lang w:val="ru-RU"/>
        </w:rPr>
        <w:t>ов</w:t>
      </w:r>
      <w:r w:rsidRPr="00D876CE">
        <w:rPr>
          <w:rFonts w:ascii="Calibri Light" w:hAnsi="Calibri Light" w:cs="Calibri Light"/>
          <w:sz w:val="22"/>
          <w:szCs w:val="24"/>
          <w:lang w:val="ru-RU"/>
        </w:rPr>
        <w:t xml:space="preserve"> — падение спроса со стороны транспортных компаний до минимума. Ранее они регулярно обновляли парк, приобретали десятками и сотнями новые рефрижераторы, а в конце 2024</w:t>
      </w:r>
      <w:r w:rsidR="00396661" w:rsidRPr="00D876CE">
        <w:rPr>
          <w:rFonts w:ascii="Calibri Light" w:hAnsi="Calibri Light" w:cs="Calibri Light"/>
          <w:sz w:val="22"/>
          <w:szCs w:val="24"/>
          <w:lang w:val="ru-RU"/>
        </w:rPr>
        <w:t xml:space="preserve"> года</w:t>
      </w:r>
      <w:r w:rsidRPr="00D876CE">
        <w:rPr>
          <w:rFonts w:ascii="Calibri Light" w:hAnsi="Calibri Light" w:cs="Calibri Light"/>
          <w:sz w:val="22"/>
          <w:szCs w:val="24"/>
          <w:lang w:val="ru-RU"/>
        </w:rPr>
        <w:t xml:space="preserve"> и в 2025 году из-за ситуации в транспортной отрасли</w:t>
      </w:r>
      <w:r w:rsidRPr="002E0CCE">
        <w:rPr>
          <w:rFonts w:ascii="Calibri Light" w:hAnsi="Calibri Light" w:cs="Calibri Light"/>
          <w:sz w:val="22"/>
          <w:szCs w:val="24"/>
          <w:lang w:val="ru-RU"/>
        </w:rPr>
        <w:t xml:space="preserve"> большинство из них остановило закупки, а некоторые вернули ранее приобретенную в лизинг технику </w:t>
      </w:r>
      <w:r w:rsidR="00396661" w:rsidRPr="002E0CCE">
        <w:rPr>
          <w:rFonts w:ascii="Calibri Light" w:hAnsi="Calibri Light" w:cs="Calibri Light"/>
          <w:sz w:val="22"/>
          <w:szCs w:val="24"/>
          <w:lang w:val="ru-RU"/>
        </w:rPr>
        <w:t>в связи с</w:t>
      </w:r>
      <w:r w:rsidRPr="002E0CCE">
        <w:rPr>
          <w:rFonts w:ascii="Calibri Light" w:hAnsi="Calibri Light" w:cs="Calibri Light"/>
          <w:sz w:val="22"/>
          <w:szCs w:val="24"/>
          <w:lang w:val="ru-RU"/>
        </w:rPr>
        <w:t xml:space="preserve"> невозможност</w:t>
      </w:r>
      <w:r w:rsidR="00396661" w:rsidRPr="002E0CCE">
        <w:rPr>
          <w:rFonts w:ascii="Calibri Light" w:hAnsi="Calibri Light" w:cs="Calibri Light"/>
          <w:sz w:val="22"/>
          <w:szCs w:val="24"/>
          <w:lang w:val="ru-RU"/>
        </w:rPr>
        <w:t xml:space="preserve">ью </w:t>
      </w:r>
      <w:r w:rsidRPr="002E0CCE">
        <w:rPr>
          <w:rFonts w:ascii="Calibri Light" w:hAnsi="Calibri Light" w:cs="Calibri Light"/>
          <w:sz w:val="22"/>
          <w:szCs w:val="24"/>
          <w:lang w:val="ru-RU"/>
        </w:rPr>
        <w:t>обслуживать платежи.</w:t>
      </w:r>
    </w:p>
    <w:p w14:paraId="66E93CDB" w14:textId="53CBF39B" w:rsidR="004D200E" w:rsidRPr="002E0CCE" w:rsidRDefault="00EE1133" w:rsidP="00784BE8">
      <w:pPr>
        <w:jc w:val="both"/>
        <w:rPr>
          <w:rFonts w:ascii="Calibri Light" w:hAnsi="Calibri Light" w:cs="Calibri Light"/>
          <w:sz w:val="22"/>
          <w:szCs w:val="24"/>
          <w:lang w:val="ru-RU"/>
        </w:rPr>
      </w:pPr>
      <w:r w:rsidRPr="002E0CCE">
        <w:rPr>
          <w:rFonts w:ascii="Calibri Light" w:hAnsi="Calibri Light" w:cs="Calibri Light"/>
          <w:sz w:val="22"/>
          <w:szCs w:val="24"/>
          <w:lang w:val="ru-RU"/>
        </w:rPr>
        <w:t>Больше</w:t>
      </w:r>
      <w:r w:rsidR="004D200E" w:rsidRPr="002E0CCE">
        <w:rPr>
          <w:rFonts w:ascii="Calibri Light" w:hAnsi="Calibri Light" w:cs="Calibri Light"/>
          <w:sz w:val="22"/>
          <w:szCs w:val="24"/>
          <w:lang w:val="ru-RU"/>
        </w:rPr>
        <w:t xml:space="preserve"> всего сократились регистрации полуприцепов-рефрижераторов, их обычно используют для перевозки крупных партий температурных грузов на дальние расстояния, между регионами, федеральными округами или странами. </w:t>
      </w:r>
    </w:p>
    <w:p w14:paraId="49F8A2FF" w14:textId="3522A6BB" w:rsidR="004D200E" w:rsidRPr="002E0CCE" w:rsidRDefault="004D200E" w:rsidP="004D200E">
      <w:pPr>
        <w:jc w:val="both"/>
        <w:rPr>
          <w:rFonts w:ascii="Calibri Light" w:hAnsi="Calibri Light" w:cs="Calibri Light"/>
          <w:sz w:val="22"/>
          <w:szCs w:val="24"/>
          <w:lang w:val="ru-RU"/>
        </w:rPr>
      </w:pPr>
      <w:r w:rsidRPr="002E0CCE">
        <w:rPr>
          <w:rFonts w:ascii="Calibri Light" w:hAnsi="Calibri Light" w:cs="Calibri Light"/>
          <w:sz w:val="22"/>
          <w:szCs w:val="24"/>
          <w:lang w:val="ru-RU"/>
        </w:rPr>
        <w:t xml:space="preserve">Крупнейшие покупатели рефрижераторов в первом квартале 2026 года: федеральные розничные сети по продаже продуктов питания, логистические операторы со специализацией на перевозке температурных грузов, производители продуктов питания, аптечная сеть. </w:t>
      </w:r>
    </w:p>
    <w:p w14:paraId="4AE406C5" w14:textId="2FFB324F" w:rsidR="004D200E" w:rsidRPr="002E0CCE" w:rsidRDefault="004D200E" w:rsidP="004D200E">
      <w:pPr>
        <w:jc w:val="both"/>
        <w:rPr>
          <w:rFonts w:ascii="Calibri Light" w:hAnsi="Calibri Light" w:cs="Calibri Light"/>
          <w:sz w:val="22"/>
          <w:szCs w:val="24"/>
          <w:lang w:val="ru-RU"/>
        </w:rPr>
      </w:pPr>
      <w:r w:rsidRPr="002E0CCE">
        <w:rPr>
          <w:rFonts w:ascii="Calibri Light" w:hAnsi="Calibri Light" w:cs="Calibri Light"/>
          <w:sz w:val="22"/>
          <w:szCs w:val="24"/>
          <w:lang w:val="ru-RU"/>
        </w:rPr>
        <w:t xml:space="preserve">Во второй половине 2025 года наблюдалось смещение спроса с новых рефрижераторов на подержанные, </w:t>
      </w:r>
      <w:r w:rsidR="005D7950" w:rsidRPr="002E0CCE">
        <w:rPr>
          <w:rFonts w:ascii="Calibri Light" w:hAnsi="Calibri Light" w:cs="Calibri Light"/>
          <w:sz w:val="22"/>
          <w:szCs w:val="24"/>
          <w:lang w:val="ru-RU"/>
        </w:rPr>
        <w:t>так как</w:t>
      </w:r>
      <w:r w:rsidRPr="002E0CCE">
        <w:rPr>
          <w:rFonts w:ascii="Calibri Light" w:hAnsi="Calibri Light" w:cs="Calibri Light"/>
          <w:sz w:val="22"/>
          <w:szCs w:val="24"/>
          <w:lang w:val="ru-RU"/>
        </w:rPr>
        <w:t xml:space="preserve"> после возвратов от эксплуатантов у лизинговых компаний сформировались значительные запасы техники. В 2026 году это смещение сохраняется и приводит к снижению покупок новых рефрижераторов. </w:t>
      </w:r>
    </w:p>
    <w:p w14:paraId="581CC58F" w14:textId="1D96619D" w:rsidR="007325EC" w:rsidRPr="002E0CCE" w:rsidRDefault="007325EC" w:rsidP="007325EC">
      <w:pPr>
        <w:jc w:val="both"/>
        <w:rPr>
          <w:rFonts w:ascii="Calibri Light" w:hAnsi="Calibri Light" w:cs="Calibri Light"/>
          <w:sz w:val="22"/>
          <w:szCs w:val="24"/>
          <w:lang w:val="ru-RU"/>
        </w:rPr>
      </w:pPr>
      <w:r w:rsidRPr="002E0CCE">
        <w:rPr>
          <w:rFonts w:ascii="Calibri Light" w:hAnsi="Calibri Light" w:cs="Calibri Light"/>
          <w:sz w:val="22"/>
          <w:szCs w:val="24"/>
          <w:lang w:val="ru-RU"/>
        </w:rPr>
        <w:t xml:space="preserve">На рынке подержанных рефрижераторов ситуация лучше, чем у новых. Положительная динамика в регистрациях появилась </w:t>
      </w:r>
      <w:r w:rsidR="00F322EE" w:rsidRPr="002E0CCE">
        <w:rPr>
          <w:rFonts w:ascii="Calibri Light" w:hAnsi="Calibri Light" w:cs="Calibri Light"/>
          <w:sz w:val="22"/>
          <w:szCs w:val="24"/>
          <w:lang w:val="ru-RU"/>
        </w:rPr>
        <w:t xml:space="preserve">во втором полугодии 2025 года: </w:t>
      </w:r>
      <w:r w:rsidRPr="002E0CCE">
        <w:rPr>
          <w:rFonts w:ascii="Calibri Light" w:hAnsi="Calibri Light" w:cs="Calibri Light"/>
          <w:sz w:val="22"/>
          <w:szCs w:val="24"/>
          <w:lang w:val="ru-RU"/>
        </w:rPr>
        <w:t>в это время стали расти ставки на грузоперевозки, на складах лизинговых компаний скопилось изрядно</w:t>
      </w:r>
      <w:r w:rsidR="00F322EE" w:rsidRPr="002E0CCE">
        <w:rPr>
          <w:rFonts w:ascii="Calibri Light" w:hAnsi="Calibri Light" w:cs="Calibri Light"/>
          <w:sz w:val="22"/>
          <w:szCs w:val="24"/>
          <w:lang w:val="ru-RU"/>
        </w:rPr>
        <w:t>е количество</w:t>
      </w:r>
      <w:r w:rsidRPr="002E0CCE">
        <w:rPr>
          <w:rFonts w:ascii="Calibri Light" w:hAnsi="Calibri Light" w:cs="Calibri Light"/>
          <w:sz w:val="22"/>
          <w:szCs w:val="24"/>
          <w:lang w:val="ru-RU"/>
        </w:rPr>
        <w:t xml:space="preserve"> возвратных транспортных средств, увеличилось предложение со стороны владельцев автопарков. Мало бывшие в эксплуатации 2-3-летние рефрижераторы можно было приобрести по привлекательной цене.</w:t>
      </w:r>
    </w:p>
    <w:p w14:paraId="0E9B3B84" w14:textId="77777777" w:rsidR="007325EC" w:rsidRPr="00291016" w:rsidRDefault="007325EC" w:rsidP="00212B63">
      <w:pPr>
        <w:ind w:firstLine="284"/>
        <w:jc w:val="center"/>
        <w:rPr>
          <w:rFonts w:ascii="Calibri Light" w:hAnsi="Calibri Light" w:cs="Calibri Light"/>
          <w:b/>
          <w:bCs/>
          <w:sz w:val="26"/>
          <w:szCs w:val="26"/>
          <w:lang w:val="ru-RU"/>
        </w:rPr>
      </w:pPr>
      <w:r w:rsidRPr="00291016">
        <w:rPr>
          <w:rFonts w:ascii="Calibri Light" w:hAnsi="Calibri Light" w:cs="Calibri Light"/>
          <w:b/>
          <w:bCs/>
          <w:sz w:val="26"/>
          <w:szCs w:val="26"/>
          <w:lang w:val="ru-RU"/>
        </w:rPr>
        <w:t>Холодильные установки для рефрижераторов</w:t>
      </w:r>
    </w:p>
    <w:p w14:paraId="7446FCDC" w14:textId="63D85EE7" w:rsidR="007325EC" w:rsidRPr="002E0CCE" w:rsidRDefault="007E0C97" w:rsidP="007325EC">
      <w:pPr>
        <w:ind w:firstLine="284"/>
        <w:jc w:val="both"/>
        <w:rPr>
          <w:rFonts w:ascii="Calibri Light" w:hAnsi="Calibri Light" w:cs="Calibri Light"/>
          <w:sz w:val="22"/>
          <w:szCs w:val="24"/>
          <w:lang w:val="ru-RU"/>
        </w:rPr>
      </w:pPr>
      <w:r w:rsidRPr="002E0CCE">
        <w:rPr>
          <w:rFonts w:ascii="Calibri Light" w:hAnsi="Calibri Light" w:cs="Calibri Light"/>
          <w:sz w:val="22"/>
          <w:szCs w:val="24"/>
          <w:lang w:val="ru-RU"/>
        </w:rPr>
        <w:t>Холодильная установка «отвечает»</w:t>
      </w:r>
      <w:r w:rsidR="007325EC" w:rsidRPr="002E0CCE">
        <w:rPr>
          <w:rFonts w:ascii="Calibri Light" w:hAnsi="Calibri Light" w:cs="Calibri Light"/>
          <w:sz w:val="22"/>
          <w:szCs w:val="24"/>
          <w:lang w:val="ru-RU"/>
        </w:rPr>
        <w:t xml:space="preserve"> за </w:t>
      </w:r>
      <w:r w:rsidRPr="002E0CCE">
        <w:rPr>
          <w:rFonts w:ascii="Calibri Light" w:hAnsi="Calibri Light" w:cs="Calibri Light"/>
          <w:sz w:val="22"/>
          <w:szCs w:val="24"/>
          <w:lang w:val="ru-RU"/>
        </w:rPr>
        <w:t xml:space="preserve">температурный режим в фургоне. </w:t>
      </w:r>
      <w:r w:rsidR="007325EC" w:rsidRPr="002E0CCE">
        <w:rPr>
          <w:rFonts w:ascii="Calibri Light" w:hAnsi="Calibri Light" w:cs="Calibri Light"/>
          <w:sz w:val="22"/>
          <w:szCs w:val="24"/>
          <w:lang w:val="ru-RU"/>
        </w:rPr>
        <w:t>От -20°</w:t>
      </w:r>
      <w:r w:rsidR="007325EC" w:rsidRPr="002E0CCE">
        <w:rPr>
          <w:rFonts w:ascii="Calibri Light" w:hAnsi="Calibri Light" w:cs="Calibri Light"/>
          <w:sz w:val="22"/>
          <w:szCs w:val="24"/>
        </w:rPr>
        <w:t>C</w:t>
      </w:r>
      <w:r w:rsidR="007325EC" w:rsidRPr="002E0CCE">
        <w:rPr>
          <w:rFonts w:ascii="Calibri Light" w:hAnsi="Calibri Light" w:cs="Calibri Light"/>
          <w:sz w:val="22"/>
          <w:szCs w:val="24"/>
          <w:lang w:val="ru-RU"/>
        </w:rPr>
        <w:t xml:space="preserve"> до 12°</w:t>
      </w:r>
      <w:r w:rsidR="007325EC" w:rsidRPr="002E0CCE">
        <w:rPr>
          <w:rFonts w:ascii="Calibri Light" w:hAnsi="Calibri Light" w:cs="Calibri Light"/>
          <w:sz w:val="22"/>
          <w:szCs w:val="24"/>
        </w:rPr>
        <w:t>C</w:t>
      </w:r>
      <w:r w:rsidR="007325EC" w:rsidRPr="002E0CCE">
        <w:rPr>
          <w:rFonts w:ascii="Calibri Light" w:hAnsi="Calibri Light" w:cs="Calibri Light"/>
          <w:sz w:val="22"/>
          <w:szCs w:val="24"/>
          <w:lang w:val="ru-RU"/>
        </w:rPr>
        <w:t xml:space="preserve"> — такой диапазон температур внутри должна обеспечивать внутри фургона холодильная установка при средней окружающей температуре + 30°</w:t>
      </w:r>
      <w:r w:rsidR="007325EC" w:rsidRPr="002E0CCE">
        <w:rPr>
          <w:rFonts w:ascii="Calibri Light" w:hAnsi="Calibri Light" w:cs="Calibri Light"/>
          <w:sz w:val="22"/>
          <w:szCs w:val="24"/>
        </w:rPr>
        <w:t>C</w:t>
      </w:r>
      <w:r w:rsidR="007325EC" w:rsidRPr="002E0CCE">
        <w:rPr>
          <w:rFonts w:ascii="Calibri Light" w:hAnsi="Calibri Light" w:cs="Calibri Light"/>
          <w:sz w:val="22"/>
          <w:szCs w:val="24"/>
          <w:lang w:val="ru-RU"/>
        </w:rPr>
        <w:t>.</w:t>
      </w:r>
    </w:p>
    <w:p w14:paraId="625F6FD1" w14:textId="400823CA" w:rsidR="007325EC" w:rsidRPr="002E0CCE" w:rsidRDefault="007325EC" w:rsidP="007325EC">
      <w:pPr>
        <w:ind w:firstLine="142"/>
        <w:jc w:val="both"/>
        <w:rPr>
          <w:rFonts w:ascii="Calibri Light" w:hAnsi="Calibri Light" w:cs="Calibri Light"/>
          <w:sz w:val="22"/>
          <w:szCs w:val="24"/>
          <w:lang w:val="ru-RU"/>
        </w:rPr>
      </w:pPr>
      <w:r w:rsidRPr="002E0CCE">
        <w:rPr>
          <w:rFonts w:ascii="Calibri Light" w:hAnsi="Calibri Light" w:cs="Calibri Light"/>
          <w:sz w:val="22"/>
          <w:szCs w:val="24"/>
          <w:lang w:val="ru-RU"/>
        </w:rPr>
        <w:lastRenderedPageBreak/>
        <w:t xml:space="preserve">«Сейчас в России нет проблем с приобретением холодильных установок», — отмечает Дмитрий Шелгунов, руководитель группы по работе с ключевыми клиентами «СИВ </w:t>
      </w:r>
      <w:proofErr w:type="spellStart"/>
      <w:r w:rsidRPr="002E0CCE">
        <w:rPr>
          <w:rFonts w:ascii="Calibri Light" w:hAnsi="Calibri Light" w:cs="Calibri Light"/>
          <w:sz w:val="22"/>
          <w:szCs w:val="24"/>
          <w:lang w:val="ru-RU"/>
        </w:rPr>
        <w:t>Трансхолод</w:t>
      </w:r>
      <w:proofErr w:type="spellEnd"/>
      <w:r w:rsidRPr="002E0CCE">
        <w:rPr>
          <w:rFonts w:ascii="Calibri Light" w:hAnsi="Calibri Light" w:cs="Calibri Light"/>
          <w:sz w:val="22"/>
          <w:szCs w:val="24"/>
          <w:lang w:val="ru-RU"/>
        </w:rPr>
        <w:t xml:space="preserve">», дистрибьютора транспортного и торгового холодильного оборудования </w:t>
      </w:r>
      <w:r w:rsidRPr="002E0CCE">
        <w:rPr>
          <w:rFonts w:ascii="Calibri Light" w:hAnsi="Calibri Light" w:cs="Calibri Light"/>
          <w:sz w:val="22"/>
          <w:szCs w:val="24"/>
        </w:rPr>
        <w:t>Carrier</w:t>
      </w:r>
      <w:r w:rsidRPr="002E0CCE">
        <w:rPr>
          <w:rFonts w:ascii="Calibri Light" w:hAnsi="Calibri Light" w:cs="Calibri Light"/>
          <w:sz w:val="22"/>
          <w:szCs w:val="24"/>
          <w:lang w:val="ru-RU"/>
        </w:rPr>
        <w:t xml:space="preserve">. Важно правильно выбрать фургон, подобрать холодильную установку в соответствии с параметрами фургона, вида перевозимой продукции и режима эксплуатации. Важный критерий выбора — сервисная сеть и географическое расположение сервисных станций. </w:t>
      </w:r>
    </w:p>
    <w:p w14:paraId="02519459" w14:textId="052D14E5" w:rsidR="007325EC" w:rsidRPr="002E0CCE" w:rsidRDefault="007325EC" w:rsidP="007325EC">
      <w:pPr>
        <w:ind w:firstLine="284"/>
        <w:jc w:val="both"/>
        <w:rPr>
          <w:rFonts w:ascii="Calibri Light" w:hAnsi="Calibri Light" w:cs="Calibri Light"/>
          <w:sz w:val="22"/>
          <w:szCs w:val="24"/>
          <w:lang w:val="ru-RU"/>
        </w:rPr>
      </w:pPr>
      <w:r w:rsidRPr="002E0CCE">
        <w:rPr>
          <w:rFonts w:ascii="Calibri Light" w:hAnsi="Calibri Light" w:cs="Calibri Light"/>
          <w:sz w:val="22"/>
          <w:szCs w:val="24"/>
          <w:lang w:val="ru-RU"/>
        </w:rPr>
        <w:t>В рефрижераторах на базе легкого коммерческого транспорта и среднетоннажных грузовиках используются, в основном, холодильные установки с приводом от</w:t>
      </w:r>
      <w:r w:rsidRPr="002E0CCE">
        <w:rPr>
          <w:rFonts w:ascii="Calibri Light" w:eastAsia="Arial" w:hAnsi="Calibri Light" w:cs="Calibri Light"/>
          <w:sz w:val="22"/>
          <w:szCs w:val="24"/>
          <w:lang w:val="ru-RU"/>
        </w:rPr>
        <w:t xml:space="preserve"> ДВС автомобиля. Конструктивно установка представляет собой сплит-систему: конденсатор монтируется на передней стенке фургона или на его крыше, а испаритель располагается внутри кузова. </w:t>
      </w:r>
      <w:r w:rsidRPr="002E0CCE">
        <w:rPr>
          <w:rFonts w:ascii="Calibri Light" w:hAnsi="Calibri Light" w:cs="Calibri Light"/>
          <w:sz w:val="22"/>
          <w:szCs w:val="24"/>
          <w:lang w:val="ru-RU"/>
        </w:rPr>
        <w:t xml:space="preserve"> Иногда их называют холодильным</w:t>
      </w:r>
      <w:r w:rsidR="004E15DA" w:rsidRPr="002E0CCE">
        <w:rPr>
          <w:rFonts w:ascii="Calibri Light" w:hAnsi="Calibri Light" w:cs="Calibri Light"/>
          <w:sz w:val="22"/>
          <w:szCs w:val="24"/>
          <w:lang w:val="ru-RU"/>
        </w:rPr>
        <w:t>и установками прямого привода.</w:t>
      </w:r>
      <w:r w:rsidRPr="002E0CCE">
        <w:rPr>
          <w:rFonts w:ascii="Calibri Light" w:hAnsi="Calibri Light" w:cs="Calibri Light"/>
          <w:sz w:val="22"/>
          <w:szCs w:val="24"/>
          <w:lang w:val="ru-RU"/>
        </w:rPr>
        <w:t xml:space="preserve"> В России представлены как импортные агрегаты такого типа, так и российского производства. Зарубежные бренды: </w:t>
      </w:r>
      <w:r w:rsidRPr="002E0CCE">
        <w:rPr>
          <w:rFonts w:ascii="Calibri Light" w:hAnsi="Calibri Light" w:cs="Calibri Light"/>
          <w:sz w:val="22"/>
          <w:szCs w:val="24"/>
        </w:rPr>
        <w:t>Carrier</w:t>
      </w:r>
      <w:r w:rsidRPr="002E0CCE">
        <w:rPr>
          <w:rFonts w:ascii="Calibri Light" w:hAnsi="Calibri Light" w:cs="Calibri Light"/>
          <w:sz w:val="22"/>
          <w:szCs w:val="24"/>
          <w:lang w:val="ru-RU"/>
        </w:rPr>
        <w:t xml:space="preserve">, </w:t>
      </w:r>
      <w:proofErr w:type="spellStart"/>
      <w:r w:rsidRPr="002E0CCE">
        <w:rPr>
          <w:rFonts w:ascii="Calibri Light" w:hAnsi="Calibri Light" w:cs="Calibri Light"/>
          <w:sz w:val="22"/>
          <w:szCs w:val="24"/>
        </w:rPr>
        <w:t>SuperCool</w:t>
      </w:r>
      <w:proofErr w:type="spellEnd"/>
      <w:r w:rsidRPr="002E0CCE">
        <w:rPr>
          <w:rFonts w:ascii="Calibri Light" w:hAnsi="Calibri Light" w:cs="Calibri Light"/>
          <w:sz w:val="22"/>
          <w:szCs w:val="24"/>
          <w:lang w:val="ru-RU"/>
        </w:rPr>
        <w:t xml:space="preserve">, </w:t>
      </w:r>
      <w:proofErr w:type="spellStart"/>
      <w:r w:rsidRPr="002E0CCE">
        <w:rPr>
          <w:rFonts w:ascii="Calibri Light" w:hAnsi="Calibri Light" w:cs="Calibri Light"/>
          <w:sz w:val="22"/>
          <w:szCs w:val="24"/>
        </w:rPr>
        <w:t>SuperSnow</w:t>
      </w:r>
      <w:proofErr w:type="spellEnd"/>
      <w:r w:rsidRPr="002E0CCE">
        <w:rPr>
          <w:rFonts w:ascii="Calibri Light" w:hAnsi="Calibri Light" w:cs="Calibri Light"/>
          <w:sz w:val="22"/>
          <w:szCs w:val="24"/>
          <w:lang w:val="ru-RU"/>
        </w:rPr>
        <w:t xml:space="preserve">, </w:t>
      </w:r>
      <w:r w:rsidRPr="002E0CCE">
        <w:rPr>
          <w:rFonts w:ascii="Calibri Light" w:hAnsi="Calibri Light" w:cs="Calibri Light"/>
          <w:sz w:val="22"/>
          <w:szCs w:val="24"/>
        </w:rPr>
        <w:t>Thermo</w:t>
      </w:r>
      <w:r w:rsidRPr="002E0CCE">
        <w:rPr>
          <w:rFonts w:ascii="Calibri Light" w:hAnsi="Calibri Light" w:cs="Calibri Light"/>
          <w:sz w:val="22"/>
          <w:szCs w:val="24"/>
          <w:lang w:val="ru-RU"/>
        </w:rPr>
        <w:t xml:space="preserve"> </w:t>
      </w:r>
      <w:r w:rsidRPr="002E0CCE">
        <w:rPr>
          <w:rFonts w:ascii="Calibri Light" w:hAnsi="Calibri Light" w:cs="Calibri Light"/>
          <w:sz w:val="22"/>
          <w:szCs w:val="24"/>
        </w:rPr>
        <w:t>King</w:t>
      </w:r>
      <w:r w:rsidRPr="002E0CCE">
        <w:rPr>
          <w:rFonts w:ascii="Calibri Light" w:hAnsi="Calibri Light" w:cs="Calibri Light"/>
          <w:sz w:val="22"/>
          <w:szCs w:val="24"/>
          <w:lang w:val="ru-RU"/>
        </w:rPr>
        <w:t xml:space="preserve">. Крупнейшие отечественные производители: Завод </w:t>
      </w:r>
      <w:proofErr w:type="spellStart"/>
      <w:r w:rsidRPr="002E0CCE">
        <w:rPr>
          <w:rFonts w:ascii="Calibri Light" w:hAnsi="Calibri Light" w:cs="Calibri Light"/>
          <w:sz w:val="22"/>
          <w:szCs w:val="24"/>
          <w:lang w:val="ru-RU"/>
        </w:rPr>
        <w:t>Террафриго</w:t>
      </w:r>
      <w:proofErr w:type="spellEnd"/>
      <w:r w:rsidRPr="002E0CCE">
        <w:rPr>
          <w:rFonts w:ascii="Calibri Light" w:hAnsi="Calibri Light" w:cs="Calibri Light"/>
          <w:sz w:val="22"/>
          <w:szCs w:val="24"/>
          <w:lang w:val="ru-RU"/>
        </w:rPr>
        <w:t xml:space="preserve">, </w:t>
      </w:r>
      <w:proofErr w:type="spellStart"/>
      <w:r w:rsidRPr="002E0CCE">
        <w:rPr>
          <w:rFonts w:ascii="Calibri Light" w:hAnsi="Calibri Light" w:cs="Calibri Light"/>
          <w:sz w:val="22"/>
          <w:szCs w:val="24"/>
          <w:lang w:val="ru-RU"/>
        </w:rPr>
        <w:t>Элинж</w:t>
      </w:r>
      <w:proofErr w:type="spellEnd"/>
      <w:r w:rsidRPr="002E0CCE">
        <w:rPr>
          <w:rFonts w:ascii="Calibri Light" w:hAnsi="Calibri Light" w:cs="Calibri Light"/>
          <w:sz w:val="22"/>
          <w:szCs w:val="24"/>
          <w:lang w:val="ru-RU"/>
        </w:rPr>
        <w:t xml:space="preserve">. Приведены в алфавитном порядке бренды, продукция которых наиболее часто </w:t>
      </w:r>
      <w:proofErr w:type="gramStart"/>
      <w:r w:rsidRPr="002E0CCE">
        <w:rPr>
          <w:rFonts w:ascii="Calibri Light" w:hAnsi="Calibri Light" w:cs="Calibri Light"/>
          <w:sz w:val="22"/>
          <w:szCs w:val="24"/>
          <w:lang w:val="ru-RU"/>
        </w:rPr>
        <w:t>приобреталась  в</w:t>
      </w:r>
      <w:proofErr w:type="gramEnd"/>
      <w:r w:rsidRPr="002E0CCE">
        <w:rPr>
          <w:rFonts w:ascii="Calibri Light" w:hAnsi="Calibri Light" w:cs="Calibri Light"/>
          <w:sz w:val="22"/>
          <w:szCs w:val="24"/>
          <w:lang w:val="ru-RU"/>
        </w:rPr>
        <w:t xml:space="preserve"> 2025 и 2026 годах.</w:t>
      </w:r>
    </w:p>
    <w:p w14:paraId="0EB4D1A2" w14:textId="786ADC27" w:rsidR="007325EC" w:rsidRPr="002E0CCE" w:rsidRDefault="007325EC" w:rsidP="007325EC">
      <w:pPr>
        <w:ind w:firstLine="284"/>
        <w:jc w:val="both"/>
        <w:rPr>
          <w:rFonts w:ascii="Calibri Light" w:hAnsi="Calibri Light" w:cs="Calibri Light"/>
          <w:sz w:val="22"/>
          <w:szCs w:val="24"/>
          <w:lang w:val="ru-RU"/>
        </w:rPr>
      </w:pPr>
      <w:r w:rsidRPr="002E0CCE">
        <w:rPr>
          <w:rFonts w:ascii="Calibri Light" w:hAnsi="Calibri Light" w:cs="Calibri Light"/>
          <w:sz w:val="22"/>
          <w:szCs w:val="24"/>
          <w:lang w:val="ru-RU"/>
        </w:rPr>
        <w:t>На тяжелых грузовиках рекомендуется использование а</w:t>
      </w:r>
      <w:r w:rsidR="004E15DA" w:rsidRPr="002E0CCE">
        <w:rPr>
          <w:rFonts w:ascii="Calibri Light" w:hAnsi="Calibri Light" w:cs="Calibri Light"/>
          <w:sz w:val="22"/>
          <w:szCs w:val="24"/>
          <w:lang w:val="ru-RU"/>
        </w:rPr>
        <w:t>втономных холодильных установок</w:t>
      </w:r>
      <w:r w:rsidRPr="002E0CCE">
        <w:rPr>
          <w:rFonts w:ascii="Calibri Light" w:hAnsi="Calibri Light" w:cs="Calibri Light"/>
          <w:sz w:val="22"/>
          <w:szCs w:val="24"/>
          <w:lang w:val="ru-RU"/>
        </w:rPr>
        <w:t xml:space="preserve"> с собственным двигателем и стояночной секцией. Собственный двигатель позволяет не зависеть от ДВС автомобиля, обеспечивает равномерную производительность, выдает большую мощность. Это необходимо при перевозке замороженной продукции и при частом открывании дверей фургона. С помощью стояночной секции установка подключается к электросети, а ДВС выключается. Особенно это удобно при ночной доставке в городских кварталах, где магазины зачастую располагаются в жилых домах или в непосредственной близости. Для таких рефрижераторов преимущественно используются установки </w:t>
      </w:r>
      <w:r w:rsidRPr="002E0CCE">
        <w:rPr>
          <w:rFonts w:ascii="Calibri Light" w:hAnsi="Calibri Light" w:cs="Calibri Light"/>
          <w:sz w:val="22"/>
          <w:szCs w:val="24"/>
        </w:rPr>
        <w:t>Carrier</w:t>
      </w:r>
      <w:r w:rsidRPr="002E0CCE">
        <w:rPr>
          <w:rFonts w:ascii="Calibri Light" w:hAnsi="Calibri Light" w:cs="Calibri Light"/>
          <w:sz w:val="22"/>
          <w:szCs w:val="24"/>
          <w:lang w:val="ru-RU"/>
        </w:rPr>
        <w:t xml:space="preserve">, </w:t>
      </w:r>
      <w:proofErr w:type="spellStart"/>
      <w:r w:rsidRPr="002E0CCE">
        <w:rPr>
          <w:rFonts w:ascii="Calibri Light" w:hAnsi="Calibri Light" w:cs="Calibri Light"/>
          <w:sz w:val="22"/>
          <w:szCs w:val="24"/>
        </w:rPr>
        <w:t>SuperSnow</w:t>
      </w:r>
      <w:proofErr w:type="spellEnd"/>
      <w:r w:rsidRPr="002E0CCE">
        <w:rPr>
          <w:rFonts w:ascii="Calibri Light" w:hAnsi="Calibri Light" w:cs="Calibri Light"/>
          <w:sz w:val="22"/>
          <w:szCs w:val="24"/>
          <w:lang w:val="ru-RU"/>
        </w:rPr>
        <w:t xml:space="preserve"> и </w:t>
      </w:r>
      <w:r w:rsidRPr="002E0CCE">
        <w:rPr>
          <w:rFonts w:ascii="Calibri Light" w:hAnsi="Calibri Light" w:cs="Calibri Light"/>
          <w:sz w:val="22"/>
          <w:szCs w:val="24"/>
        </w:rPr>
        <w:t>Thermo</w:t>
      </w:r>
      <w:r w:rsidRPr="002E0CCE">
        <w:rPr>
          <w:rFonts w:ascii="Calibri Light" w:hAnsi="Calibri Light" w:cs="Calibri Light"/>
          <w:sz w:val="22"/>
          <w:szCs w:val="24"/>
          <w:lang w:val="ru-RU"/>
        </w:rPr>
        <w:t xml:space="preserve"> </w:t>
      </w:r>
      <w:r w:rsidRPr="002E0CCE">
        <w:rPr>
          <w:rFonts w:ascii="Calibri Light" w:hAnsi="Calibri Light" w:cs="Calibri Light"/>
          <w:sz w:val="22"/>
          <w:szCs w:val="24"/>
        </w:rPr>
        <w:t>King</w:t>
      </w:r>
      <w:r w:rsidR="004E15DA" w:rsidRPr="002E0CCE">
        <w:rPr>
          <w:rFonts w:ascii="Calibri Light" w:hAnsi="Calibri Light" w:cs="Calibri Light"/>
          <w:sz w:val="22"/>
          <w:szCs w:val="24"/>
          <w:lang w:val="ru-RU"/>
        </w:rPr>
        <w:t>. В 2025 году более</w:t>
      </w:r>
      <w:r w:rsidRPr="002E0CCE">
        <w:rPr>
          <w:rFonts w:ascii="Calibri Light" w:hAnsi="Calibri Light" w:cs="Calibri Light"/>
          <w:sz w:val="22"/>
          <w:szCs w:val="24"/>
          <w:lang w:val="ru-RU"/>
        </w:rPr>
        <w:t xml:space="preserve"> 80% закупленных рефрижераторов были оснащены холодильными агрегатами </w:t>
      </w:r>
      <w:r w:rsidRPr="002E0CCE">
        <w:rPr>
          <w:rFonts w:ascii="Calibri Light" w:hAnsi="Calibri Light" w:cs="Calibri Light"/>
          <w:sz w:val="22"/>
          <w:szCs w:val="24"/>
        </w:rPr>
        <w:t>Carrier</w:t>
      </w:r>
      <w:r w:rsidRPr="002E0CCE">
        <w:rPr>
          <w:rFonts w:ascii="Calibri Light" w:hAnsi="Calibri Light" w:cs="Calibri Light"/>
          <w:sz w:val="22"/>
          <w:szCs w:val="24"/>
          <w:lang w:val="ru-RU"/>
        </w:rPr>
        <w:t xml:space="preserve">, как стандартными, располагающимися на фронтальной части фургона автомобиля, так и нижнего расположения, смонтированными под фургоном прицепа. </w:t>
      </w:r>
    </w:p>
    <w:p w14:paraId="7E23BDED" w14:textId="12405631" w:rsidR="00212B63" w:rsidRPr="002E0CCE" w:rsidRDefault="0056010A" w:rsidP="00784BE8">
      <w:pPr>
        <w:jc w:val="both"/>
        <w:rPr>
          <w:rFonts w:ascii="Calibri Light" w:hAnsi="Calibri Light" w:cs="Calibri Light"/>
          <w:sz w:val="22"/>
          <w:szCs w:val="24"/>
          <w:lang w:val="ru-RU"/>
        </w:rPr>
      </w:pPr>
      <w:r w:rsidRPr="002E0CCE">
        <w:rPr>
          <w:rFonts w:ascii="Calibri Light" w:hAnsi="Calibri Light" w:cs="Calibri Light"/>
          <w:sz w:val="22"/>
          <w:szCs w:val="24"/>
          <w:lang w:val="ru-RU"/>
        </w:rPr>
        <w:t>Все х</w:t>
      </w:r>
      <w:r w:rsidR="007325EC" w:rsidRPr="002E0CCE">
        <w:rPr>
          <w:rFonts w:ascii="Calibri Light" w:hAnsi="Calibri Light" w:cs="Calibri Light"/>
          <w:sz w:val="22"/>
          <w:szCs w:val="24"/>
          <w:lang w:val="ru-RU"/>
        </w:rPr>
        <w:t xml:space="preserve">олодильные установки полуприцепов </w:t>
      </w:r>
      <w:r w:rsidRPr="002E0CCE">
        <w:rPr>
          <w:rFonts w:ascii="Calibri Light" w:hAnsi="Calibri Light" w:cs="Calibri Light"/>
          <w:sz w:val="22"/>
          <w:szCs w:val="24"/>
          <w:lang w:val="ru-RU"/>
        </w:rPr>
        <w:t>–</w:t>
      </w:r>
      <w:r w:rsidR="007325EC" w:rsidRPr="002E0CCE">
        <w:rPr>
          <w:rFonts w:ascii="Calibri Light" w:hAnsi="Calibri Light" w:cs="Calibri Light"/>
          <w:sz w:val="22"/>
          <w:szCs w:val="24"/>
          <w:lang w:val="ru-RU"/>
        </w:rPr>
        <w:t xml:space="preserve"> импортные, в России нет производства. </w:t>
      </w:r>
      <w:r w:rsidR="007325EC" w:rsidRPr="002E0CCE">
        <w:rPr>
          <w:rFonts w:ascii="Calibri Light" w:hAnsi="Calibri Light" w:cs="Calibri Light"/>
          <w:sz w:val="22"/>
          <w:szCs w:val="24"/>
        </w:rPr>
        <w:t>Carrier</w:t>
      </w:r>
      <w:r w:rsidR="007325EC" w:rsidRPr="002E0CCE">
        <w:rPr>
          <w:rFonts w:ascii="Calibri Light" w:hAnsi="Calibri Light" w:cs="Calibri Light"/>
          <w:sz w:val="22"/>
          <w:szCs w:val="24"/>
          <w:lang w:val="ru-RU"/>
        </w:rPr>
        <w:t xml:space="preserve"> и </w:t>
      </w:r>
      <w:r w:rsidR="007325EC" w:rsidRPr="002E0CCE">
        <w:rPr>
          <w:rFonts w:ascii="Calibri Light" w:hAnsi="Calibri Light" w:cs="Calibri Light"/>
          <w:sz w:val="22"/>
          <w:szCs w:val="24"/>
        </w:rPr>
        <w:t>Thermo</w:t>
      </w:r>
      <w:r w:rsidR="007325EC" w:rsidRPr="002E0CCE">
        <w:rPr>
          <w:rFonts w:ascii="Calibri Light" w:hAnsi="Calibri Light" w:cs="Calibri Light"/>
          <w:sz w:val="22"/>
          <w:szCs w:val="24"/>
          <w:lang w:val="ru-RU"/>
        </w:rPr>
        <w:t xml:space="preserve"> </w:t>
      </w:r>
      <w:r w:rsidR="007325EC" w:rsidRPr="002E0CCE">
        <w:rPr>
          <w:rFonts w:ascii="Calibri Light" w:hAnsi="Calibri Light" w:cs="Calibri Light"/>
          <w:sz w:val="22"/>
          <w:szCs w:val="24"/>
        </w:rPr>
        <w:t>King</w:t>
      </w:r>
      <w:r w:rsidR="007325EC" w:rsidRPr="002E0CCE">
        <w:rPr>
          <w:rFonts w:ascii="Calibri Light" w:hAnsi="Calibri Light" w:cs="Calibri Light"/>
          <w:sz w:val="22"/>
          <w:szCs w:val="24"/>
          <w:lang w:val="ru-RU"/>
        </w:rPr>
        <w:t xml:space="preserve"> — два крупнейших мировых производителя оборудования такого класса. В 2022 году </w:t>
      </w:r>
      <w:r w:rsidR="007325EC" w:rsidRPr="002E0CCE">
        <w:rPr>
          <w:rFonts w:ascii="Calibri Light" w:hAnsi="Calibri Light" w:cs="Calibri Light"/>
          <w:sz w:val="22"/>
          <w:szCs w:val="24"/>
        </w:rPr>
        <w:t>Thermo</w:t>
      </w:r>
      <w:r w:rsidR="007325EC" w:rsidRPr="002E0CCE">
        <w:rPr>
          <w:rFonts w:ascii="Calibri Light" w:hAnsi="Calibri Light" w:cs="Calibri Light"/>
          <w:sz w:val="22"/>
          <w:szCs w:val="24"/>
          <w:lang w:val="ru-RU"/>
        </w:rPr>
        <w:t xml:space="preserve"> </w:t>
      </w:r>
      <w:r w:rsidR="007325EC" w:rsidRPr="002E0CCE">
        <w:rPr>
          <w:rFonts w:ascii="Calibri Light" w:hAnsi="Calibri Light" w:cs="Calibri Light"/>
          <w:sz w:val="22"/>
          <w:szCs w:val="24"/>
        </w:rPr>
        <w:t>King</w:t>
      </w:r>
      <w:r w:rsidRPr="002E0CCE">
        <w:rPr>
          <w:rFonts w:ascii="Calibri Light" w:hAnsi="Calibri Light" w:cs="Calibri Light"/>
          <w:sz w:val="22"/>
          <w:szCs w:val="24"/>
          <w:lang w:val="ru-RU"/>
        </w:rPr>
        <w:t xml:space="preserve"> ушла из России, у</w:t>
      </w:r>
      <w:r w:rsidR="007325EC" w:rsidRPr="002E0CCE">
        <w:rPr>
          <w:rFonts w:ascii="Calibri Light" w:hAnsi="Calibri Light" w:cs="Calibri Light"/>
          <w:sz w:val="22"/>
          <w:szCs w:val="24"/>
          <w:lang w:val="ru-RU"/>
        </w:rPr>
        <w:t xml:space="preserve">становки </w:t>
      </w:r>
      <w:r w:rsidR="007325EC" w:rsidRPr="002E0CCE">
        <w:rPr>
          <w:rFonts w:ascii="Calibri Light" w:hAnsi="Calibri Light" w:cs="Calibri Light"/>
          <w:sz w:val="22"/>
          <w:szCs w:val="24"/>
        </w:rPr>
        <w:t>Carrier</w:t>
      </w:r>
      <w:r w:rsidR="007325EC" w:rsidRPr="002E0CCE">
        <w:rPr>
          <w:rFonts w:ascii="Calibri Light" w:hAnsi="Calibri Light" w:cs="Calibri Light"/>
          <w:sz w:val="22"/>
          <w:szCs w:val="24"/>
          <w:lang w:val="ru-RU"/>
        </w:rPr>
        <w:t xml:space="preserve"> продолжает продавать и обеспечивать гарантией российский дистрибьютор. Китайский производитель холодильных установок по маркой </w:t>
      </w:r>
      <w:proofErr w:type="spellStart"/>
      <w:r w:rsidR="007325EC" w:rsidRPr="002E0CCE">
        <w:rPr>
          <w:rFonts w:ascii="Calibri Light" w:hAnsi="Calibri Light" w:cs="Calibri Light"/>
          <w:sz w:val="22"/>
          <w:szCs w:val="24"/>
        </w:rPr>
        <w:t>SuperSnow</w:t>
      </w:r>
      <w:proofErr w:type="spellEnd"/>
      <w:r w:rsidR="007325EC" w:rsidRPr="002E0CCE">
        <w:rPr>
          <w:rFonts w:ascii="Calibri Light" w:hAnsi="Calibri Light" w:cs="Calibri Light"/>
          <w:sz w:val="22"/>
          <w:szCs w:val="24"/>
          <w:lang w:val="ru-RU"/>
        </w:rPr>
        <w:t xml:space="preserve"> вышел на российский рынок в 2022 году с намерением занять освободившуюся нишу, но единственная модель не была готова к эксплуатации в условиях России и в 2025 году распродавались остатки.</w:t>
      </w:r>
    </w:p>
    <w:p w14:paraId="5943FC13" w14:textId="77777777" w:rsidR="00212B63" w:rsidRPr="00291016" w:rsidRDefault="00212B63" w:rsidP="00291016">
      <w:pPr>
        <w:spacing w:after="120"/>
        <w:jc w:val="center"/>
        <w:rPr>
          <w:rFonts w:ascii="Calibri Light" w:hAnsi="Calibri Light" w:cs="Calibri Light"/>
          <w:b/>
          <w:sz w:val="26"/>
          <w:szCs w:val="26"/>
          <w:lang w:val="ru-RU"/>
        </w:rPr>
      </w:pPr>
      <w:r w:rsidRPr="00291016">
        <w:rPr>
          <w:rFonts w:ascii="Calibri Light" w:hAnsi="Calibri Light" w:cs="Calibri Light"/>
          <w:b/>
          <w:sz w:val="26"/>
          <w:szCs w:val="26"/>
          <w:lang w:val="ru-RU"/>
        </w:rPr>
        <w:t>Ситуация на рынке</w:t>
      </w:r>
    </w:p>
    <w:p w14:paraId="0E822C7A" w14:textId="3BB2E690" w:rsidR="00C14BC2" w:rsidRPr="00291016" w:rsidRDefault="00C14BC2" w:rsidP="00C14BC2">
      <w:pPr>
        <w:jc w:val="center"/>
        <w:rPr>
          <w:rFonts w:ascii="Calibri Light" w:hAnsi="Calibri Light" w:cs="Calibri Light"/>
          <w:b/>
          <w:sz w:val="26"/>
          <w:szCs w:val="26"/>
          <w:lang w:val="ru-RU"/>
        </w:rPr>
      </w:pPr>
      <w:r w:rsidRPr="00291016">
        <w:rPr>
          <w:rFonts w:ascii="Calibri Light" w:hAnsi="Calibri Light" w:cs="Calibri Light"/>
          <w:b/>
          <w:sz w:val="26"/>
          <w:szCs w:val="26"/>
          <w:lang w:val="ru-RU"/>
        </w:rPr>
        <w:t>Грузовые рефрижераторы</w:t>
      </w:r>
    </w:p>
    <w:p w14:paraId="32F0EBE2" w14:textId="5530C601" w:rsidR="00C14BC2"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 xml:space="preserve">В сегменте грузовых рефрижераторов* спад особенно заметен. В </w:t>
      </w:r>
      <w:r w:rsidR="006B3821" w:rsidRPr="002E0CCE">
        <w:rPr>
          <w:rStyle w:val="a8"/>
          <w:rFonts w:ascii="Calibri Light" w:hAnsi="Calibri Light" w:cs="Calibri Light"/>
          <w:b w:val="0"/>
          <w:sz w:val="22"/>
          <w:szCs w:val="24"/>
          <w:shd w:val="clear" w:color="auto" w:fill="FFFFFF"/>
        </w:rPr>
        <w:t>I</w:t>
      </w:r>
      <w:r w:rsidRPr="002E0CCE">
        <w:rPr>
          <w:rFonts w:ascii="Calibri Light" w:hAnsi="Calibri Light" w:cs="Calibri Light"/>
          <w:sz w:val="22"/>
          <w:szCs w:val="24"/>
          <w:lang w:val="ru-RU"/>
        </w:rPr>
        <w:t xml:space="preserve"> кв. 2026 года продажи составили 1,6 тыс. ед. По сравнению с прошлым годом показатель сократился на 36,7%. Сложнее всего ситуация обстоит с новой техникой – продажи упали на 71,0% до 0,3 тыс. ед. Более стабильным оказался сегмент подержанных грузовых рефрижераторов, сократившийся на 6,7% до 1,3 тыс. ед.</w:t>
      </w:r>
    </w:p>
    <w:p w14:paraId="74057E61" w14:textId="0FBA40B9" w:rsidR="00E14ED6"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Основной объем продаж новых грузовых рефрижераторов пришелся на китайскую (70,1%) и российскую (27,9%) технику.</w:t>
      </w:r>
      <w:r w:rsidR="00282E41" w:rsidRPr="002E0CCE">
        <w:rPr>
          <w:rFonts w:ascii="Calibri Light" w:hAnsi="Calibri Light" w:cs="Calibri Light"/>
          <w:sz w:val="22"/>
          <w:szCs w:val="24"/>
          <w:lang w:val="ru-RU"/>
        </w:rPr>
        <w:t xml:space="preserve"> При выборке </w:t>
      </w:r>
      <w:proofErr w:type="spellStart"/>
      <w:r w:rsidR="00282E41" w:rsidRPr="002E0CCE">
        <w:rPr>
          <w:rFonts w:ascii="Calibri Light" w:hAnsi="Calibri Light" w:cs="Calibri Light"/>
          <w:sz w:val="22"/>
          <w:szCs w:val="24"/>
          <w:lang w:val="ru-RU"/>
        </w:rPr>
        <w:t>Грузовы</w:t>
      </w:r>
      <w:proofErr w:type="spellEnd"/>
      <w:r w:rsidR="00282E41" w:rsidRPr="002E0CCE">
        <w:rPr>
          <w:rFonts w:ascii="Calibri Light" w:hAnsi="Calibri Light" w:cs="Calibri Light"/>
          <w:sz w:val="22"/>
          <w:szCs w:val="24"/>
          <w:lang w:val="ru-RU"/>
        </w:rPr>
        <w:t xml:space="preserve"> и Прицепы по полю ТИП ТС у меня получилось примерно 40 на 40</w:t>
      </w:r>
      <w:r w:rsidRPr="002E0CCE">
        <w:rPr>
          <w:rFonts w:ascii="Calibri Light" w:hAnsi="Calibri Light" w:cs="Calibri Light"/>
          <w:sz w:val="22"/>
          <w:szCs w:val="24"/>
          <w:lang w:val="ru-RU"/>
        </w:rPr>
        <w:t xml:space="preserve"> По сравнению с прошлым годом доля китайской техники сократилась на 15,7 </w:t>
      </w:r>
      <w:proofErr w:type="spellStart"/>
      <w:r w:rsidRPr="002E0CCE">
        <w:rPr>
          <w:rFonts w:ascii="Calibri Light" w:hAnsi="Calibri Light" w:cs="Calibri Light"/>
          <w:sz w:val="22"/>
          <w:szCs w:val="24"/>
          <w:lang w:val="ru-RU"/>
        </w:rPr>
        <w:t>п.п</w:t>
      </w:r>
      <w:proofErr w:type="spellEnd"/>
      <w:r w:rsidRPr="002E0CCE">
        <w:rPr>
          <w:rFonts w:ascii="Calibri Light" w:hAnsi="Calibri Light" w:cs="Calibri Light"/>
          <w:sz w:val="22"/>
          <w:szCs w:val="24"/>
          <w:lang w:val="ru-RU"/>
        </w:rPr>
        <w:t xml:space="preserve">., доля российской, напротив, выросла на 15,1 </w:t>
      </w:r>
      <w:proofErr w:type="spellStart"/>
      <w:r w:rsidRPr="002E0CCE">
        <w:rPr>
          <w:rFonts w:ascii="Calibri Light" w:hAnsi="Calibri Light" w:cs="Calibri Light"/>
          <w:sz w:val="22"/>
          <w:szCs w:val="24"/>
          <w:lang w:val="ru-RU"/>
        </w:rPr>
        <w:t>п.п</w:t>
      </w:r>
      <w:proofErr w:type="spellEnd"/>
      <w:r w:rsidRPr="002E0CCE">
        <w:rPr>
          <w:rFonts w:ascii="Calibri Light" w:hAnsi="Calibri Light" w:cs="Calibri Light"/>
          <w:sz w:val="22"/>
          <w:szCs w:val="24"/>
          <w:lang w:val="ru-RU"/>
        </w:rPr>
        <w:t xml:space="preserve">. Среди подержанных грузовых рефрижераторов преобладали японские (33,1%), корейские (17,4%), российские (14,4%) марки. </w:t>
      </w:r>
    </w:p>
    <w:p w14:paraId="20357301" w14:textId="77777777" w:rsidR="00E14ED6" w:rsidRPr="00291016" w:rsidRDefault="00E14ED6" w:rsidP="00E14ED6">
      <w:pPr>
        <w:rPr>
          <w:rFonts w:ascii="Calibri Light" w:hAnsi="Calibri Light" w:cs="Calibri Light"/>
          <w:b/>
          <w:bCs/>
          <w:iCs/>
          <w:sz w:val="24"/>
          <w:szCs w:val="24"/>
          <w:lang w:val="ru-RU"/>
        </w:rPr>
      </w:pPr>
      <w:r w:rsidRPr="00291016">
        <w:rPr>
          <w:rFonts w:ascii="Calibri Light" w:hAnsi="Calibri Light" w:cs="Calibri Light"/>
          <w:b/>
          <w:bCs/>
          <w:iCs/>
          <w:sz w:val="24"/>
          <w:szCs w:val="24"/>
          <w:lang w:val="ru-RU"/>
        </w:rPr>
        <w:t>Рынок грузовых рефрижераторов по стране происхождения бренда</w:t>
      </w:r>
    </w:p>
    <w:p w14:paraId="66E4D0C8" w14:textId="4649D031" w:rsidR="00DF6FE1" w:rsidRPr="002E0CCE" w:rsidRDefault="00DF6FE1" w:rsidP="00C14BC2">
      <w:pPr>
        <w:rPr>
          <w:rFonts w:ascii="Calibri Light" w:hAnsi="Calibri Light" w:cs="Calibri Light"/>
          <w:b/>
          <w:sz w:val="22"/>
          <w:szCs w:val="24"/>
          <w:lang w:val="ru-RU"/>
        </w:rPr>
      </w:pPr>
      <w:r w:rsidRPr="002E0CCE">
        <w:rPr>
          <w:rFonts w:ascii="Calibri Light" w:hAnsi="Calibri Light" w:cs="Calibri Light"/>
          <w:b/>
          <w:noProof/>
          <w:sz w:val="22"/>
          <w:szCs w:val="24"/>
          <w:lang w:val="ru-RU" w:eastAsia="ru-RU"/>
        </w:rPr>
        <w:drawing>
          <wp:inline distT="0" distB="0" distL="0" distR="0" wp14:anchorId="4639195F" wp14:editId="7B9072B7">
            <wp:extent cx="5045154" cy="2952000"/>
            <wp:effectExtent l="0" t="0" r="3175" b="127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5154" cy="2952000"/>
                    </a:xfrm>
                    <a:prstGeom prst="rect">
                      <a:avLst/>
                    </a:prstGeom>
                    <a:noFill/>
                  </pic:spPr>
                </pic:pic>
              </a:graphicData>
            </a:graphic>
          </wp:inline>
        </w:drawing>
      </w:r>
    </w:p>
    <w:p w14:paraId="1B0D3259" w14:textId="4FFB6944" w:rsidR="001D4107" w:rsidRPr="002E0CCE" w:rsidRDefault="00DF6FE1" w:rsidP="00C14BC2">
      <w:pPr>
        <w:rPr>
          <w:rFonts w:ascii="Calibri Light" w:hAnsi="Calibri Light" w:cs="Calibri Light"/>
          <w:b/>
          <w:sz w:val="22"/>
          <w:szCs w:val="24"/>
          <w:lang w:val="ru-RU"/>
        </w:rPr>
      </w:pPr>
      <w:r w:rsidRPr="002E0CCE">
        <w:rPr>
          <w:rFonts w:ascii="Calibri Light" w:hAnsi="Calibri Light" w:cs="Calibri Light"/>
          <w:b/>
          <w:noProof/>
          <w:sz w:val="22"/>
          <w:szCs w:val="24"/>
          <w:lang w:val="ru-RU" w:eastAsia="ru-RU"/>
        </w:rPr>
        <w:drawing>
          <wp:inline distT="0" distB="0" distL="0" distR="0" wp14:anchorId="3D5F49E3" wp14:editId="4D5BDFBF">
            <wp:extent cx="5045154" cy="2952000"/>
            <wp:effectExtent l="0" t="0" r="3175" b="127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5154" cy="2952000"/>
                    </a:xfrm>
                    <a:prstGeom prst="rect">
                      <a:avLst/>
                    </a:prstGeom>
                    <a:noFill/>
                  </pic:spPr>
                </pic:pic>
              </a:graphicData>
            </a:graphic>
          </wp:inline>
        </w:drawing>
      </w:r>
    </w:p>
    <w:p w14:paraId="6B7BDB59" w14:textId="6746B239" w:rsidR="00E14ED6" w:rsidRPr="002E0CCE" w:rsidRDefault="00E14ED6" w:rsidP="009A0C85">
      <w:pPr>
        <w:jc w:val="right"/>
        <w:rPr>
          <w:i/>
          <w:lang w:val="ru-RU"/>
        </w:rPr>
      </w:pPr>
      <w:r w:rsidRPr="002E0CCE">
        <w:rPr>
          <w:i/>
          <w:lang w:val="ru-RU"/>
        </w:rPr>
        <w:t>Источник: НАПИ / Национальное Агентство Промышленной Информации</w:t>
      </w:r>
    </w:p>
    <w:p w14:paraId="5F961358" w14:textId="54C3F146" w:rsidR="00C14BC2"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Наибольший объем продаж, более 50% от общего числа, пришелся на марки</w:t>
      </w:r>
      <w:r w:rsidR="00E14ED6" w:rsidRPr="002E0CCE">
        <w:rPr>
          <w:rFonts w:ascii="Calibri Light" w:hAnsi="Calibri Light" w:cs="Calibri Light"/>
          <w:sz w:val="22"/>
          <w:szCs w:val="24"/>
          <w:lang w:val="ru-RU"/>
        </w:rPr>
        <w:t xml:space="preserve"> автомобилей на шасси</w:t>
      </w:r>
      <w:r w:rsidRPr="002E0CCE">
        <w:rPr>
          <w:rFonts w:ascii="Calibri Light" w:hAnsi="Calibri Light" w:cs="Calibri Light"/>
          <w:sz w:val="22"/>
          <w:szCs w:val="24"/>
          <w:lang w:val="ru-RU"/>
        </w:rPr>
        <w:t xml:space="preserve"> </w:t>
      </w:r>
      <w:r w:rsidRPr="002E0CCE">
        <w:rPr>
          <w:rFonts w:ascii="Calibri Light" w:hAnsi="Calibri Light" w:cs="Calibri Light"/>
          <w:sz w:val="22"/>
          <w:szCs w:val="24"/>
        </w:rPr>
        <w:t>HYUNDAI</w:t>
      </w:r>
      <w:r w:rsidRPr="002E0CCE">
        <w:rPr>
          <w:rFonts w:ascii="Calibri Light" w:hAnsi="Calibri Light" w:cs="Calibri Light"/>
          <w:sz w:val="22"/>
          <w:szCs w:val="24"/>
          <w:lang w:val="ru-RU"/>
        </w:rPr>
        <w:t xml:space="preserve">, </w:t>
      </w:r>
      <w:r w:rsidRPr="002E0CCE">
        <w:rPr>
          <w:rFonts w:ascii="Calibri Light" w:hAnsi="Calibri Light" w:cs="Calibri Light"/>
          <w:sz w:val="22"/>
          <w:szCs w:val="24"/>
        </w:rPr>
        <w:t>ISUZU</w:t>
      </w:r>
      <w:r w:rsidRPr="002E0CCE">
        <w:rPr>
          <w:rFonts w:ascii="Calibri Light" w:hAnsi="Calibri Light" w:cs="Calibri Light"/>
          <w:sz w:val="22"/>
          <w:szCs w:val="24"/>
          <w:lang w:val="ru-RU"/>
        </w:rPr>
        <w:t xml:space="preserve">, </w:t>
      </w:r>
      <w:r w:rsidRPr="002E0CCE">
        <w:rPr>
          <w:rFonts w:ascii="Calibri Light" w:hAnsi="Calibri Light" w:cs="Calibri Light"/>
          <w:sz w:val="22"/>
          <w:szCs w:val="24"/>
        </w:rPr>
        <w:t>KAMAZ</w:t>
      </w:r>
      <w:r w:rsidRPr="002E0CCE">
        <w:rPr>
          <w:rFonts w:ascii="Calibri Light" w:hAnsi="Calibri Light" w:cs="Calibri Light"/>
          <w:sz w:val="22"/>
          <w:szCs w:val="24"/>
          <w:lang w:val="ru-RU"/>
        </w:rPr>
        <w:t xml:space="preserve">, </w:t>
      </w:r>
      <w:r w:rsidRPr="002E0CCE">
        <w:rPr>
          <w:rFonts w:ascii="Calibri Light" w:hAnsi="Calibri Light" w:cs="Calibri Light"/>
          <w:sz w:val="22"/>
          <w:szCs w:val="24"/>
        </w:rPr>
        <w:t>GAZ</w:t>
      </w:r>
      <w:r w:rsidRPr="002E0CCE">
        <w:rPr>
          <w:rFonts w:ascii="Calibri Light" w:hAnsi="Calibri Light" w:cs="Calibri Light"/>
          <w:sz w:val="22"/>
          <w:szCs w:val="24"/>
          <w:lang w:val="ru-RU"/>
        </w:rPr>
        <w:t xml:space="preserve">, </w:t>
      </w:r>
      <w:r w:rsidRPr="002E0CCE">
        <w:rPr>
          <w:rFonts w:ascii="Calibri Light" w:hAnsi="Calibri Light" w:cs="Calibri Light"/>
          <w:sz w:val="22"/>
          <w:szCs w:val="24"/>
        </w:rPr>
        <w:t>HINO</w:t>
      </w:r>
      <w:r w:rsidRPr="002E0CCE">
        <w:rPr>
          <w:rFonts w:ascii="Calibri Light" w:hAnsi="Calibri Light" w:cs="Calibri Light"/>
          <w:sz w:val="22"/>
          <w:szCs w:val="24"/>
          <w:lang w:val="ru-RU"/>
        </w:rPr>
        <w:t>.</w:t>
      </w:r>
    </w:p>
    <w:p w14:paraId="03EBC3B5" w14:textId="77777777" w:rsidR="00E14ED6" w:rsidRPr="002E0CCE" w:rsidRDefault="00E14ED6" w:rsidP="00E14ED6">
      <w:pPr>
        <w:rPr>
          <w:i/>
          <w:lang w:val="ru-RU"/>
        </w:rPr>
      </w:pPr>
    </w:p>
    <w:p w14:paraId="7BBAC594" w14:textId="456133DA" w:rsidR="00E14ED6" w:rsidRPr="00291016" w:rsidRDefault="00E14ED6" w:rsidP="00E14ED6">
      <w:pPr>
        <w:rPr>
          <w:rFonts w:ascii="Calibri Light" w:hAnsi="Calibri Light" w:cs="Calibri Light"/>
          <w:b/>
          <w:bCs/>
          <w:iCs/>
          <w:sz w:val="24"/>
          <w:szCs w:val="24"/>
          <w:lang w:val="ru-RU"/>
        </w:rPr>
      </w:pPr>
      <w:r w:rsidRPr="00291016">
        <w:rPr>
          <w:rFonts w:ascii="Calibri Light" w:hAnsi="Calibri Light" w:cs="Calibri Light"/>
          <w:b/>
          <w:bCs/>
          <w:iCs/>
          <w:sz w:val="24"/>
          <w:szCs w:val="24"/>
          <w:lang w:val="ru-RU"/>
        </w:rPr>
        <w:t>Рынок грузовых рефрижераторов по маркам</w:t>
      </w:r>
    </w:p>
    <w:p w14:paraId="5A923A27" w14:textId="5EB24E9F" w:rsidR="00D4024B" w:rsidRPr="002E0CCE" w:rsidRDefault="00653411" w:rsidP="00C14BC2">
      <w:pPr>
        <w:rPr>
          <w:rFonts w:ascii="Calibri Light" w:hAnsi="Calibri Light" w:cs="Calibri Light"/>
          <w:sz w:val="22"/>
          <w:szCs w:val="24"/>
          <w:lang w:val="ru-RU"/>
        </w:rPr>
      </w:pPr>
      <w:r w:rsidRPr="002E0CCE">
        <w:rPr>
          <w:rFonts w:ascii="Calibri Light" w:hAnsi="Calibri Light" w:cs="Calibri Light"/>
          <w:noProof/>
          <w:sz w:val="22"/>
          <w:szCs w:val="24"/>
          <w:lang w:val="ru-RU" w:eastAsia="ru-RU"/>
        </w:rPr>
        <w:drawing>
          <wp:inline distT="0" distB="0" distL="0" distR="0" wp14:anchorId="4AA2D31C" wp14:editId="52AB85F2">
            <wp:extent cx="3096000" cy="2473292"/>
            <wp:effectExtent l="0" t="0" r="0" b="381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6000" cy="2473292"/>
                    </a:xfrm>
                    <a:prstGeom prst="rect">
                      <a:avLst/>
                    </a:prstGeom>
                    <a:noFill/>
                  </pic:spPr>
                </pic:pic>
              </a:graphicData>
            </a:graphic>
          </wp:inline>
        </w:drawing>
      </w:r>
      <w:r w:rsidR="00155564" w:rsidRPr="002E0CCE">
        <w:rPr>
          <w:rFonts w:ascii="Calibri Light" w:hAnsi="Calibri Light" w:cs="Calibri Light"/>
          <w:sz w:val="22"/>
          <w:szCs w:val="24"/>
          <w:lang w:val="ru-RU"/>
        </w:rPr>
        <w:t xml:space="preserve">  </w:t>
      </w:r>
      <w:r w:rsidRPr="002E0CCE">
        <w:rPr>
          <w:rFonts w:ascii="Calibri Light" w:hAnsi="Calibri Light" w:cs="Calibri Light"/>
          <w:noProof/>
          <w:sz w:val="22"/>
          <w:szCs w:val="24"/>
          <w:lang w:val="ru-RU" w:eastAsia="ru-RU"/>
        </w:rPr>
        <w:drawing>
          <wp:inline distT="0" distB="0" distL="0" distR="0" wp14:anchorId="525E015B" wp14:editId="7E4B264B">
            <wp:extent cx="3096000" cy="2459873"/>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6000" cy="2459873"/>
                    </a:xfrm>
                    <a:prstGeom prst="rect">
                      <a:avLst/>
                    </a:prstGeom>
                    <a:noFill/>
                  </pic:spPr>
                </pic:pic>
              </a:graphicData>
            </a:graphic>
          </wp:inline>
        </w:drawing>
      </w:r>
    </w:p>
    <w:p w14:paraId="48843904" w14:textId="77777777" w:rsidR="00E14ED6" w:rsidRPr="002E0CCE" w:rsidRDefault="00E14ED6" w:rsidP="009A0C85">
      <w:pPr>
        <w:jc w:val="right"/>
        <w:rPr>
          <w:i/>
          <w:lang w:val="ru-RU"/>
        </w:rPr>
      </w:pPr>
      <w:r w:rsidRPr="002E0CCE">
        <w:rPr>
          <w:i/>
          <w:lang w:val="ru-RU"/>
        </w:rPr>
        <w:t>Источник: НАПИ / Национальное Агентство Промышленной Информации</w:t>
      </w:r>
    </w:p>
    <w:p w14:paraId="1B70F36F" w14:textId="049E45D6" w:rsidR="00C14BC2"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 xml:space="preserve">Почти 76% новых грузовых рефрижераторов </w:t>
      </w:r>
      <w:r w:rsidR="00BB5DC8" w:rsidRPr="002E0CCE">
        <w:rPr>
          <w:rFonts w:ascii="Calibri Light" w:hAnsi="Calibri Light" w:cs="Calibri Light"/>
          <w:sz w:val="22"/>
          <w:szCs w:val="24"/>
          <w:lang w:val="ru-RU"/>
        </w:rPr>
        <w:t xml:space="preserve">реализовано </w:t>
      </w:r>
      <w:r w:rsidRPr="002E0CCE">
        <w:rPr>
          <w:rFonts w:ascii="Calibri Light" w:hAnsi="Calibri Light" w:cs="Calibri Light"/>
          <w:sz w:val="22"/>
          <w:szCs w:val="24"/>
          <w:lang w:val="ru-RU"/>
        </w:rPr>
        <w:t xml:space="preserve">в Центральном, Приволжском и Южном федеральных округах. Более 60% подержанной техники </w:t>
      </w:r>
      <w:proofErr w:type="gramStart"/>
      <w:r w:rsidR="00BB5DC8" w:rsidRPr="002E0CCE">
        <w:rPr>
          <w:rFonts w:ascii="Calibri Light" w:hAnsi="Calibri Light" w:cs="Calibri Light"/>
          <w:sz w:val="22"/>
          <w:szCs w:val="24"/>
          <w:lang w:val="ru-RU"/>
        </w:rPr>
        <w:t xml:space="preserve">продано </w:t>
      </w:r>
      <w:r w:rsidRPr="002E0CCE">
        <w:rPr>
          <w:rFonts w:ascii="Calibri Light" w:hAnsi="Calibri Light" w:cs="Calibri Light"/>
          <w:sz w:val="22"/>
          <w:szCs w:val="24"/>
          <w:lang w:val="ru-RU"/>
        </w:rPr>
        <w:t xml:space="preserve"> в</w:t>
      </w:r>
      <w:proofErr w:type="gramEnd"/>
      <w:r w:rsidRPr="002E0CCE">
        <w:rPr>
          <w:rFonts w:ascii="Calibri Light" w:hAnsi="Calibri Light" w:cs="Calibri Light"/>
          <w:sz w:val="22"/>
          <w:szCs w:val="24"/>
          <w:lang w:val="ru-RU"/>
        </w:rPr>
        <w:t xml:space="preserve"> Центральном, Уральском и Приволжском федеральных округах.</w:t>
      </w:r>
    </w:p>
    <w:p w14:paraId="08E00524" w14:textId="610174EF" w:rsidR="00E14ED6" w:rsidRPr="00291016" w:rsidRDefault="00E14ED6" w:rsidP="00E14ED6">
      <w:pPr>
        <w:rPr>
          <w:rFonts w:ascii="Calibri Light" w:hAnsi="Calibri Light" w:cs="Calibri Light"/>
          <w:b/>
          <w:bCs/>
          <w:iCs/>
          <w:sz w:val="24"/>
          <w:szCs w:val="24"/>
          <w:lang w:val="ru-RU"/>
        </w:rPr>
      </w:pPr>
      <w:r w:rsidRPr="00291016">
        <w:rPr>
          <w:rFonts w:ascii="Calibri Light" w:hAnsi="Calibri Light" w:cs="Calibri Light"/>
          <w:b/>
          <w:bCs/>
          <w:iCs/>
          <w:sz w:val="24"/>
          <w:szCs w:val="24"/>
          <w:lang w:val="ru-RU"/>
        </w:rPr>
        <w:t>Рынок грузовых рефрижераторов по федеральным округам</w:t>
      </w:r>
    </w:p>
    <w:p w14:paraId="3ED58E9E" w14:textId="24090528" w:rsidR="00B85D57" w:rsidRPr="002E0CCE" w:rsidRDefault="00B85D57" w:rsidP="00C14BC2">
      <w:pPr>
        <w:rPr>
          <w:rFonts w:ascii="Calibri Light" w:hAnsi="Calibri Light" w:cs="Calibri Light"/>
          <w:sz w:val="22"/>
          <w:szCs w:val="24"/>
          <w:lang w:val="ru-RU"/>
        </w:rPr>
      </w:pPr>
      <w:r w:rsidRPr="002E0CCE">
        <w:rPr>
          <w:rFonts w:ascii="Calibri Light" w:hAnsi="Calibri Light" w:cs="Calibri Light"/>
          <w:noProof/>
          <w:sz w:val="22"/>
          <w:szCs w:val="24"/>
          <w:lang w:val="ru-RU" w:eastAsia="ru-RU"/>
        </w:rPr>
        <w:drawing>
          <wp:inline distT="0" distB="0" distL="0" distR="0" wp14:anchorId="1376F958" wp14:editId="560B35EC">
            <wp:extent cx="3094729" cy="2700000"/>
            <wp:effectExtent l="0" t="0" r="0" b="571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4729" cy="2700000"/>
                    </a:xfrm>
                    <a:prstGeom prst="rect">
                      <a:avLst/>
                    </a:prstGeom>
                    <a:noFill/>
                  </pic:spPr>
                </pic:pic>
              </a:graphicData>
            </a:graphic>
          </wp:inline>
        </w:drawing>
      </w:r>
      <w:r w:rsidRPr="002E0CCE">
        <w:rPr>
          <w:rFonts w:ascii="Calibri Light" w:hAnsi="Calibri Light" w:cs="Calibri Light"/>
          <w:sz w:val="22"/>
          <w:szCs w:val="24"/>
          <w:lang w:val="ru-RU"/>
        </w:rPr>
        <w:t xml:space="preserve">  </w:t>
      </w:r>
      <w:r w:rsidRPr="002E0CCE">
        <w:rPr>
          <w:rFonts w:ascii="Calibri Light" w:hAnsi="Calibri Light" w:cs="Calibri Light"/>
          <w:noProof/>
          <w:sz w:val="22"/>
          <w:szCs w:val="24"/>
          <w:lang w:val="ru-RU" w:eastAsia="ru-RU"/>
        </w:rPr>
        <w:drawing>
          <wp:inline distT="0" distB="0" distL="0" distR="0" wp14:anchorId="718CF615" wp14:editId="286E7ECF">
            <wp:extent cx="3094728" cy="2700000"/>
            <wp:effectExtent l="0" t="0" r="0" b="571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4728" cy="2700000"/>
                    </a:xfrm>
                    <a:prstGeom prst="rect">
                      <a:avLst/>
                    </a:prstGeom>
                    <a:noFill/>
                  </pic:spPr>
                </pic:pic>
              </a:graphicData>
            </a:graphic>
          </wp:inline>
        </w:drawing>
      </w:r>
    </w:p>
    <w:p w14:paraId="6DEDC61B" w14:textId="77777777" w:rsidR="00E14ED6" w:rsidRPr="002E0CCE" w:rsidRDefault="00E14ED6" w:rsidP="009A0C85">
      <w:pPr>
        <w:jc w:val="right"/>
        <w:rPr>
          <w:i/>
          <w:lang w:val="ru-RU"/>
        </w:rPr>
      </w:pPr>
      <w:r w:rsidRPr="002E0CCE">
        <w:rPr>
          <w:i/>
          <w:lang w:val="ru-RU"/>
        </w:rPr>
        <w:t>Источник: НАПИ / Национальное Агентство Промышленной Информации</w:t>
      </w:r>
    </w:p>
    <w:p w14:paraId="27339C79" w14:textId="0FEFD32A" w:rsidR="00E14ED6" w:rsidRDefault="00C14BC2" w:rsidP="00E14ED6">
      <w:pPr>
        <w:rPr>
          <w:rFonts w:ascii="Calibri Light" w:hAnsi="Calibri Light" w:cs="Calibri Light"/>
          <w:sz w:val="22"/>
          <w:szCs w:val="24"/>
          <w:lang w:val="ru-RU"/>
        </w:rPr>
      </w:pPr>
      <w:r w:rsidRPr="002E0CCE">
        <w:rPr>
          <w:rFonts w:ascii="Calibri Light" w:hAnsi="Calibri Light" w:cs="Calibri Light"/>
          <w:sz w:val="22"/>
          <w:szCs w:val="24"/>
          <w:lang w:val="ru-RU"/>
        </w:rPr>
        <w:t xml:space="preserve">Доля новых грузовых рефрижераторов в продажах в </w:t>
      </w:r>
      <w:r w:rsidR="006B3821" w:rsidRPr="002E0CCE">
        <w:rPr>
          <w:rStyle w:val="a8"/>
          <w:rFonts w:ascii="Calibri Light" w:hAnsi="Calibri Light" w:cs="Calibri Light"/>
          <w:b w:val="0"/>
          <w:sz w:val="22"/>
          <w:szCs w:val="24"/>
          <w:shd w:val="clear" w:color="auto" w:fill="FFFFFF"/>
        </w:rPr>
        <w:t>I</w:t>
      </w:r>
      <w:r w:rsidRPr="002E0CCE">
        <w:rPr>
          <w:rFonts w:ascii="Calibri Light" w:hAnsi="Calibri Light" w:cs="Calibri Light"/>
          <w:sz w:val="22"/>
          <w:szCs w:val="24"/>
          <w:lang w:val="ru-RU"/>
        </w:rPr>
        <w:t xml:space="preserve"> кв. 2026 года составила 21,4%, что на 25,2 </w:t>
      </w:r>
      <w:proofErr w:type="spellStart"/>
      <w:r w:rsidRPr="002E0CCE">
        <w:rPr>
          <w:rFonts w:ascii="Calibri Light" w:hAnsi="Calibri Light" w:cs="Calibri Light"/>
          <w:sz w:val="22"/>
          <w:szCs w:val="24"/>
          <w:lang w:val="ru-RU"/>
        </w:rPr>
        <w:t>п.п</w:t>
      </w:r>
      <w:proofErr w:type="spellEnd"/>
      <w:r w:rsidRPr="002E0CCE">
        <w:rPr>
          <w:rFonts w:ascii="Calibri Light" w:hAnsi="Calibri Light" w:cs="Calibri Light"/>
          <w:sz w:val="22"/>
          <w:szCs w:val="24"/>
          <w:lang w:val="ru-RU"/>
        </w:rPr>
        <w:t>. ниже, чем в 2025 году. Среди подержанных рефрижераторов чаще приобреталась техника возрастом 11-15 лет и 6-10 лет. Стоит отметить, что за счет сильного сокращения доли новой техники, выросла доля подержанной техники всех возрастов.</w:t>
      </w:r>
    </w:p>
    <w:p w14:paraId="52AD9934" w14:textId="6A10F27D" w:rsidR="00E14ED6" w:rsidRPr="00291016" w:rsidRDefault="00E14ED6" w:rsidP="00E14ED6">
      <w:pPr>
        <w:rPr>
          <w:rFonts w:ascii="Calibri" w:hAnsi="Calibri" w:cs="Calibri"/>
          <w:b/>
          <w:bCs/>
          <w:iCs/>
          <w:sz w:val="24"/>
          <w:szCs w:val="24"/>
          <w:lang w:val="ru-RU"/>
        </w:rPr>
      </w:pPr>
      <w:r w:rsidRPr="00291016">
        <w:rPr>
          <w:rFonts w:ascii="Calibri" w:hAnsi="Calibri" w:cs="Calibri"/>
          <w:b/>
          <w:bCs/>
          <w:iCs/>
          <w:sz w:val="24"/>
          <w:szCs w:val="24"/>
          <w:lang w:val="ru-RU"/>
        </w:rPr>
        <w:t>Рынок грузовых рефрижераторов по возрастам</w:t>
      </w:r>
    </w:p>
    <w:p w14:paraId="7DA8324E" w14:textId="0E4C4CE5" w:rsidR="00107FF2" w:rsidRPr="002E0CCE" w:rsidRDefault="00653411" w:rsidP="00C14BC2">
      <w:pPr>
        <w:rPr>
          <w:rFonts w:ascii="Calibri Light" w:hAnsi="Calibri Light" w:cs="Calibri Light"/>
          <w:sz w:val="22"/>
          <w:szCs w:val="24"/>
          <w:lang w:val="ru-RU"/>
        </w:rPr>
      </w:pPr>
      <w:r w:rsidRPr="002E0CCE">
        <w:rPr>
          <w:rFonts w:ascii="Calibri Light" w:hAnsi="Calibri Light" w:cs="Calibri Light"/>
          <w:noProof/>
          <w:sz w:val="22"/>
          <w:szCs w:val="24"/>
          <w:lang w:val="ru-RU" w:eastAsia="ru-RU"/>
        </w:rPr>
        <w:drawing>
          <wp:inline distT="0" distB="0" distL="0" distR="0" wp14:anchorId="0ABD5A17" wp14:editId="40E5A60A">
            <wp:extent cx="2452916" cy="3600000"/>
            <wp:effectExtent l="0" t="0" r="5080" b="63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2916" cy="3600000"/>
                    </a:xfrm>
                    <a:prstGeom prst="rect">
                      <a:avLst/>
                    </a:prstGeom>
                    <a:noFill/>
                  </pic:spPr>
                </pic:pic>
              </a:graphicData>
            </a:graphic>
          </wp:inline>
        </w:drawing>
      </w:r>
      <w:r w:rsidRPr="002E0CCE">
        <w:rPr>
          <w:rFonts w:ascii="Calibri Light" w:hAnsi="Calibri Light" w:cs="Calibri Light"/>
          <w:sz w:val="22"/>
          <w:szCs w:val="24"/>
          <w:lang w:val="ru-RU"/>
        </w:rPr>
        <w:t xml:space="preserve">  </w:t>
      </w:r>
      <w:r w:rsidRPr="002E0CCE">
        <w:rPr>
          <w:rFonts w:ascii="Calibri Light" w:hAnsi="Calibri Light" w:cs="Calibri Light"/>
          <w:noProof/>
          <w:sz w:val="22"/>
          <w:szCs w:val="24"/>
          <w:lang w:val="ru-RU" w:eastAsia="ru-RU"/>
        </w:rPr>
        <w:drawing>
          <wp:inline distT="0" distB="0" distL="0" distR="0" wp14:anchorId="09D1E311" wp14:editId="2433F4B8">
            <wp:extent cx="2475071" cy="3600000"/>
            <wp:effectExtent l="0" t="0" r="1905" b="63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5071" cy="3600000"/>
                    </a:xfrm>
                    <a:prstGeom prst="rect">
                      <a:avLst/>
                    </a:prstGeom>
                    <a:noFill/>
                  </pic:spPr>
                </pic:pic>
              </a:graphicData>
            </a:graphic>
          </wp:inline>
        </w:drawing>
      </w:r>
    </w:p>
    <w:p w14:paraId="75C0D99C" w14:textId="77777777" w:rsidR="00E14ED6" w:rsidRPr="002E0CCE" w:rsidRDefault="00E14ED6" w:rsidP="009A0C85">
      <w:pPr>
        <w:jc w:val="right"/>
        <w:rPr>
          <w:i/>
          <w:lang w:val="ru-RU"/>
        </w:rPr>
      </w:pPr>
      <w:r w:rsidRPr="002E0CCE">
        <w:rPr>
          <w:i/>
          <w:lang w:val="ru-RU"/>
        </w:rPr>
        <w:t>Источник: НАПИ / Национальное Агентство Промышленной Информации</w:t>
      </w:r>
    </w:p>
    <w:p w14:paraId="0C5BEC94" w14:textId="3541F2FA" w:rsidR="00C14BC2"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 xml:space="preserve">Сложная ситуация наблюдается и в сегменте лизинга. Объем выдачи грузовых рефрижераторов в лизинг в </w:t>
      </w:r>
      <w:r w:rsidR="006B3821" w:rsidRPr="002E0CCE">
        <w:rPr>
          <w:rStyle w:val="a8"/>
          <w:rFonts w:ascii="Calibri Light" w:hAnsi="Calibri Light" w:cs="Calibri Light"/>
          <w:b w:val="0"/>
          <w:sz w:val="22"/>
          <w:szCs w:val="24"/>
          <w:shd w:val="clear" w:color="auto" w:fill="FFFFFF"/>
        </w:rPr>
        <w:t>I</w:t>
      </w:r>
      <w:r w:rsidRPr="002E0CCE">
        <w:rPr>
          <w:rFonts w:ascii="Calibri Light" w:hAnsi="Calibri Light" w:cs="Calibri Light"/>
          <w:sz w:val="22"/>
          <w:szCs w:val="24"/>
          <w:lang w:val="ru-RU"/>
        </w:rPr>
        <w:t xml:space="preserve"> кв. 2026 года снизился на 28,5% до 0,2 тыс. ед. В сегменте новой техники сокращение составило 26,3%, в сегменте подержанной – 31,2%. Всего в лизинг было выдано 13,9% от всех грузовых рефрижераторов</w:t>
      </w:r>
    </w:p>
    <w:p w14:paraId="72708E4C" w14:textId="7822A3BA" w:rsidR="00784BE8" w:rsidRPr="00291016" w:rsidRDefault="00C14BC2" w:rsidP="00212B63">
      <w:pPr>
        <w:jc w:val="center"/>
        <w:rPr>
          <w:rFonts w:ascii="Calibri Light" w:hAnsi="Calibri Light" w:cs="Calibri Light"/>
          <w:b/>
          <w:sz w:val="26"/>
          <w:szCs w:val="26"/>
          <w:lang w:val="ru-RU"/>
        </w:rPr>
      </w:pPr>
      <w:r w:rsidRPr="00291016">
        <w:rPr>
          <w:rFonts w:ascii="Calibri Light" w:hAnsi="Calibri Light" w:cs="Calibri Light"/>
          <w:b/>
          <w:sz w:val="26"/>
          <w:szCs w:val="26"/>
          <w:lang w:val="ru-RU"/>
        </w:rPr>
        <w:t>Прицепные рефрижераторы</w:t>
      </w:r>
    </w:p>
    <w:p w14:paraId="49C9A29C" w14:textId="4B3125C8" w:rsidR="00C14BC2"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 xml:space="preserve">Сегмент прицепных рефрижераторов** также существенно просел. Общий объем продаж в </w:t>
      </w:r>
      <w:r w:rsidR="006B3821" w:rsidRPr="002E0CCE">
        <w:rPr>
          <w:rStyle w:val="a8"/>
          <w:rFonts w:ascii="Calibri Light" w:hAnsi="Calibri Light" w:cs="Calibri Light"/>
          <w:b w:val="0"/>
          <w:sz w:val="22"/>
          <w:szCs w:val="24"/>
          <w:shd w:val="clear" w:color="auto" w:fill="FFFFFF"/>
        </w:rPr>
        <w:t>I</w:t>
      </w:r>
      <w:r w:rsidRPr="002E0CCE">
        <w:rPr>
          <w:rFonts w:ascii="Calibri Light" w:hAnsi="Calibri Light" w:cs="Calibri Light"/>
          <w:sz w:val="22"/>
          <w:szCs w:val="24"/>
          <w:lang w:val="ru-RU"/>
        </w:rPr>
        <w:t xml:space="preserve"> кв. 2026</w:t>
      </w:r>
      <w:r w:rsidRPr="002E0CCE">
        <w:rPr>
          <w:rFonts w:ascii="Calibri Light" w:hAnsi="Calibri Light" w:cs="Calibri Light"/>
          <w:sz w:val="22"/>
          <w:szCs w:val="24"/>
        </w:rPr>
        <w:t> </w:t>
      </w:r>
      <w:r w:rsidRPr="002E0CCE">
        <w:rPr>
          <w:rFonts w:ascii="Calibri Light" w:hAnsi="Calibri Light" w:cs="Calibri Light"/>
          <w:sz w:val="22"/>
          <w:szCs w:val="24"/>
          <w:lang w:val="ru-RU"/>
        </w:rPr>
        <w:t xml:space="preserve">года сократился на 29,0% и составил 1,5 тыс. ед. Спрос на новую технику рухнул на 88,9% до 0,1 тыс. ед. Держался сегмент за счет подержанной техники, продажи которой выросли на 20,7% до 1,4 тыс. ед. </w:t>
      </w:r>
    </w:p>
    <w:p w14:paraId="57700E5E" w14:textId="0EF6D20C" w:rsidR="00C14BC2"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 xml:space="preserve">В </w:t>
      </w:r>
      <w:r w:rsidR="006B3821" w:rsidRPr="002E0CCE">
        <w:rPr>
          <w:rStyle w:val="a8"/>
          <w:rFonts w:ascii="Calibri Light" w:hAnsi="Calibri Light" w:cs="Calibri Light"/>
          <w:b w:val="0"/>
          <w:sz w:val="22"/>
          <w:szCs w:val="24"/>
          <w:shd w:val="clear" w:color="auto" w:fill="FFFFFF"/>
        </w:rPr>
        <w:t>I</w:t>
      </w:r>
      <w:r w:rsidRPr="002E0CCE">
        <w:rPr>
          <w:rFonts w:ascii="Calibri Light" w:hAnsi="Calibri Light" w:cs="Calibri Light"/>
          <w:sz w:val="22"/>
          <w:szCs w:val="24"/>
          <w:lang w:val="ru-RU"/>
        </w:rPr>
        <w:t xml:space="preserve"> кв. 2026 года 62,3% новых прицепных рефрижераторов были российскими, за год они прибавили 51,2 </w:t>
      </w:r>
      <w:proofErr w:type="spellStart"/>
      <w:r w:rsidRPr="002E0CCE">
        <w:rPr>
          <w:rFonts w:ascii="Calibri Light" w:hAnsi="Calibri Light" w:cs="Calibri Light"/>
          <w:sz w:val="22"/>
          <w:szCs w:val="24"/>
          <w:lang w:val="ru-RU"/>
        </w:rPr>
        <w:t>п.п</w:t>
      </w:r>
      <w:proofErr w:type="spellEnd"/>
      <w:r w:rsidRPr="002E0CCE">
        <w:rPr>
          <w:rFonts w:ascii="Calibri Light" w:hAnsi="Calibri Light" w:cs="Calibri Light"/>
          <w:sz w:val="22"/>
          <w:szCs w:val="24"/>
          <w:lang w:val="ru-RU"/>
        </w:rPr>
        <w:t xml:space="preserve">. Обратная ситуация у новых китайских прицепных рефрижераторов, на которые в прошлом году приходилось 66,1% продаж, а в текущем – только 4,7%. Также до 29,2% выросла доля немецкой техники. В продажах подержанной техники доминируют немецкие бренды, на них приходилось около 84% продаж как в </w:t>
      </w:r>
      <w:r w:rsidR="006B3821" w:rsidRPr="002E0CCE">
        <w:rPr>
          <w:rStyle w:val="a8"/>
          <w:rFonts w:ascii="Calibri Light" w:hAnsi="Calibri Light" w:cs="Calibri Light"/>
          <w:b w:val="0"/>
          <w:sz w:val="22"/>
          <w:szCs w:val="24"/>
          <w:shd w:val="clear" w:color="auto" w:fill="FFFFFF"/>
        </w:rPr>
        <w:t>I</w:t>
      </w:r>
      <w:r w:rsidRPr="002E0CCE">
        <w:rPr>
          <w:rFonts w:ascii="Calibri Light" w:hAnsi="Calibri Light" w:cs="Calibri Light"/>
          <w:sz w:val="22"/>
          <w:szCs w:val="24"/>
          <w:lang w:val="ru-RU"/>
        </w:rPr>
        <w:t xml:space="preserve"> кв. 2025 года, так и в </w:t>
      </w:r>
      <w:r w:rsidRPr="002E0CCE">
        <w:rPr>
          <w:rStyle w:val="a8"/>
          <w:rFonts w:ascii="Calibri Light" w:hAnsi="Calibri Light" w:cs="Calibri Light"/>
          <w:sz w:val="22"/>
          <w:szCs w:val="24"/>
          <w:shd w:val="clear" w:color="auto" w:fill="FFFFFF"/>
        </w:rPr>
        <w:t>I</w:t>
      </w:r>
      <w:r w:rsidRPr="002E0CCE">
        <w:rPr>
          <w:rFonts w:ascii="Calibri Light" w:hAnsi="Calibri Light" w:cs="Calibri Light"/>
          <w:sz w:val="22"/>
          <w:szCs w:val="24"/>
          <w:lang w:val="ru-RU"/>
        </w:rPr>
        <w:t xml:space="preserve"> кв. 2026 года. Наиболее востребованными в рассматриваемый период были марки </w:t>
      </w:r>
      <w:r w:rsidRPr="002E0CCE">
        <w:rPr>
          <w:rFonts w:ascii="Calibri Light" w:hAnsi="Calibri Light" w:cs="Calibri Light"/>
          <w:sz w:val="22"/>
          <w:szCs w:val="24"/>
        </w:rPr>
        <w:t>GRUNWALD</w:t>
      </w:r>
      <w:r w:rsidRPr="002E0CCE">
        <w:rPr>
          <w:rFonts w:ascii="Calibri Light" w:hAnsi="Calibri Light" w:cs="Calibri Light"/>
          <w:sz w:val="22"/>
          <w:szCs w:val="24"/>
          <w:lang w:val="ru-RU"/>
        </w:rPr>
        <w:t xml:space="preserve"> и </w:t>
      </w:r>
      <w:r w:rsidRPr="002E0CCE">
        <w:rPr>
          <w:rFonts w:ascii="Calibri Light" w:hAnsi="Calibri Light" w:cs="Calibri Light"/>
          <w:sz w:val="22"/>
          <w:szCs w:val="24"/>
        </w:rPr>
        <w:t>KAESSBOHRER</w:t>
      </w:r>
      <w:r w:rsidRPr="002E0CCE">
        <w:rPr>
          <w:rFonts w:ascii="Calibri Light" w:hAnsi="Calibri Light" w:cs="Calibri Light"/>
          <w:sz w:val="22"/>
          <w:szCs w:val="24"/>
          <w:lang w:val="ru-RU"/>
        </w:rPr>
        <w:t xml:space="preserve"> в продажах новой техники, </w:t>
      </w:r>
      <w:r w:rsidRPr="002E0CCE">
        <w:rPr>
          <w:rFonts w:ascii="Calibri Light" w:hAnsi="Calibri Light" w:cs="Calibri Light"/>
          <w:sz w:val="22"/>
          <w:szCs w:val="24"/>
        </w:rPr>
        <w:t>SCHMITZ</w:t>
      </w:r>
      <w:r w:rsidRPr="002E0CCE">
        <w:rPr>
          <w:rFonts w:ascii="Calibri Light" w:hAnsi="Calibri Light" w:cs="Calibri Light"/>
          <w:sz w:val="22"/>
          <w:szCs w:val="24"/>
          <w:lang w:val="ru-RU"/>
        </w:rPr>
        <w:t xml:space="preserve"> и </w:t>
      </w:r>
      <w:r w:rsidRPr="002E0CCE">
        <w:rPr>
          <w:rFonts w:ascii="Calibri Light" w:hAnsi="Calibri Light" w:cs="Calibri Light"/>
          <w:sz w:val="22"/>
          <w:szCs w:val="24"/>
        </w:rPr>
        <w:t>KRONE</w:t>
      </w:r>
      <w:r w:rsidRPr="002E0CCE">
        <w:rPr>
          <w:rFonts w:ascii="Calibri Light" w:hAnsi="Calibri Light" w:cs="Calibri Light"/>
          <w:sz w:val="22"/>
          <w:szCs w:val="24"/>
          <w:lang w:val="ru-RU"/>
        </w:rPr>
        <w:t xml:space="preserve"> – в продажах подержанной.</w:t>
      </w:r>
    </w:p>
    <w:p w14:paraId="00E401DF" w14:textId="77777777" w:rsidR="00C14BC2"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Основной объем (66,0%) новых прицепных рефрижераторов был реализован в Северо-Западном и Приволжском федеральных округах. Половина (50,1%) подержанной техники была продана в Центральном и Приволжском федеральных округах.</w:t>
      </w:r>
    </w:p>
    <w:p w14:paraId="462873B2" w14:textId="59252005" w:rsidR="00C14BC2"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 xml:space="preserve">За год значительно сократилась доля новых прицепных рефрижераторов. В </w:t>
      </w:r>
      <w:r w:rsidR="006B3821" w:rsidRPr="002E0CCE">
        <w:rPr>
          <w:rStyle w:val="a8"/>
          <w:rFonts w:ascii="Calibri Light" w:hAnsi="Calibri Light" w:cs="Calibri Light"/>
          <w:b w:val="0"/>
          <w:sz w:val="22"/>
          <w:szCs w:val="24"/>
          <w:shd w:val="clear" w:color="auto" w:fill="FFFFFF"/>
        </w:rPr>
        <w:t>I</w:t>
      </w:r>
      <w:r w:rsidRPr="002E0CCE">
        <w:rPr>
          <w:rFonts w:ascii="Calibri Light" w:hAnsi="Calibri Light" w:cs="Calibri Light"/>
          <w:sz w:val="22"/>
          <w:szCs w:val="24"/>
          <w:lang w:val="ru-RU"/>
        </w:rPr>
        <w:t xml:space="preserve"> кв. 2026 года она составила лишь 7,1%, что на 38,2 </w:t>
      </w:r>
      <w:proofErr w:type="spellStart"/>
      <w:r w:rsidRPr="002E0CCE">
        <w:rPr>
          <w:rFonts w:ascii="Calibri Light" w:hAnsi="Calibri Light" w:cs="Calibri Light"/>
          <w:sz w:val="22"/>
          <w:szCs w:val="24"/>
          <w:lang w:val="ru-RU"/>
        </w:rPr>
        <w:t>п.п</w:t>
      </w:r>
      <w:proofErr w:type="spellEnd"/>
      <w:r w:rsidRPr="002E0CCE">
        <w:rPr>
          <w:rFonts w:ascii="Calibri Light" w:hAnsi="Calibri Light" w:cs="Calibri Light"/>
          <w:sz w:val="22"/>
          <w:szCs w:val="24"/>
          <w:lang w:val="ru-RU"/>
        </w:rPr>
        <w:t xml:space="preserve">. меньше, чем за аналогичный период 2025 года. Доля подержанных рефрижераторов достигла 92,9%. Из них активнее приобреталась техника возрастом до 5 лет (28,9%) и 6-10 лет (25,5%). </w:t>
      </w:r>
    </w:p>
    <w:p w14:paraId="3C72BE1B" w14:textId="77777777" w:rsidR="00E14ED6" w:rsidRPr="00291016" w:rsidRDefault="00E14ED6" w:rsidP="00E14ED6">
      <w:pPr>
        <w:rPr>
          <w:rFonts w:ascii="Calibri Light" w:hAnsi="Calibri Light" w:cs="Calibri Light"/>
          <w:b/>
          <w:bCs/>
          <w:iCs/>
          <w:sz w:val="24"/>
          <w:szCs w:val="24"/>
          <w:lang w:val="ru-RU"/>
        </w:rPr>
      </w:pPr>
      <w:r w:rsidRPr="00291016">
        <w:rPr>
          <w:rFonts w:ascii="Calibri Light" w:hAnsi="Calibri Light" w:cs="Calibri Light"/>
          <w:b/>
          <w:bCs/>
          <w:iCs/>
          <w:sz w:val="24"/>
          <w:szCs w:val="24"/>
          <w:lang w:val="ru-RU"/>
        </w:rPr>
        <w:t>Рынок прицепных рефрижераторов по возрастам</w:t>
      </w:r>
    </w:p>
    <w:p w14:paraId="6FD30B52" w14:textId="5851BD0E" w:rsidR="006F221F" w:rsidRPr="002E0CCE" w:rsidRDefault="00D27190" w:rsidP="00C14BC2">
      <w:pPr>
        <w:rPr>
          <w:rFonts w:ascii="Calibri Light" w:hAnsi="Calibri Light" w:cs="Calibri Light"/>
          <w:sz w:val="22"/>
          <w:szCs w:val="24"/>
          <w:lang w:val="ru-RU"/>
        </w:rPr>
      </w:pPr>
      <w:r w:rsidRPr="002E0CCE">
        <w:rPr>
          <w:rFonts w:ascii="Calibri Light" w:hAnsi="Calibri Light" w:cs="Calibri Light"/>
          <w:noProof/>
          <w:sz w:val="22"/>
          <w:szCs w:val="24"/>
          <w:lang w:val="ru-RU" w:eastAsia="ru-RU"/>
        </w:rPr>
        <w:drawing>
          <wp:inline distT="0" distB="0" distL="0" distR="0" wp14:anchorId="437CFC6D" wp14:editId="71607E9F">
            <wp:extent cx="2427204" cy="3600000"/>
            <wp:effectExtent l="0" t="0" r="0" b="63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7204" cy="3600000"/>
                    </a:xfrm>
                    <a:prstGeom prst="rect">
                      <a:avLst/>
                    </a:prstGeom>
                    <a:noFill/>
                  </pic:spPr>
                </pic:pic>
              </a:graphicData>
            </a:graphic>
          </wp:inline>
        </w:drawing>
      </w:r>
      <w:r w:rsidRPr="002E0CCE">
        <w:rPr>
          <w:rFonts w:ascii="Calibri Light" w:hAnsi="Calibri Light" w:cs="Calibri Light"/>
          <w:sz w:val="22"/>
          <w:szCs w:val="24"/>
          <w:lang w:val="ru-RU"/>
        </w:rPr>
        <w:t xml:space="preserve">  </w:t>
      </w:r>
      <w:r w:rsidRPr="002E0CCE">
        <w:rPr>
          <w:rFonts w:ascii="Calibri Light" w:hAnsi="Calibri Light" w:cs="Calibri Light"/>
          <w:noProof/>
          <w:sz w:val="22"/>
          <w:szCs w:val="24"/>
          <w:lang w:val="ru-RU" w:eastAsia="ru-RU"/>
        </w:rPr>
        <w:drawing>
          <wp:inline distT="0" distB="0" distL="0" distR="0" wp14:anchorId="363DBFC2" wp14:editId="1412B3C5">
            <wp:extent cx="2401694" cy="3600000"/>
            <wp:effectExtent l="0" t="0" r="0" b="63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1694" cy="3600000"/>
                    </a:xfrm>
                    <a:prstGeom prst="rect">
                      <a:avLst/>
                    </a:prstGeom>
                    <a:noFill/>
                  </pic:spPr>
                </pic:pic>
              </a:graphicData>
            </a:graphic>
          </wp:inline>
        </w:drawing>
      </w:r>
    </w:p>
    <w:p w14:paraId="1542876E" w14:textId="77777777" w:rsidR="00E14ED6" w:rsidRPr="002E0CCE" w:rsidRDefault="00E14ED6" w:rsidP="009A0C85">
      <w:pPr>
        <w:jc w:val="right"/>
        <w:rPr>
          <w:i/>
          <w:lang w:val="ru-RU"/>
        </w:rPr>
      </w:pPr>
      <w:r w:rsidRPr="002E0CCE">
        <w:rPr>
          <w:i/>
          <w:lang w:val="ru-RU"/>
        </w:rPr>
        <w:t>Источник: НАПИ / Национальное Агентство Промышленной Информации</w:t>
      </w:r>
    </w:p>
    <w:p w14:paraId="18EB4989" w14:textId="02AB55EA" w:rsidR="00C14BC2"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 xml:space="preserve">Говоря о выдаче прицепных рефрижераторов </w:t>
      </w:r>
      <w:proofErr w:type="gramStart"/>
      <w:r w:rsidRPr="002E0CCE">
        <w:rPr>
          <w:rFonts w:ascii="Calibri Light" w:hAnsi="Calibri Light" w:cs="Calibri Light"/>
          <w:sz w:val="22"/>
          <w:szCs w:val="24"/>
          <w:lang w:val="ru-RU"/>
        </w:rPr>
        <w:t>в лизинг</w:t>
      </w:r>
      <w:proofErr w:type="gramEnd"/>
      <w:r w:rsidRPr="002E0CCE">
        <w:rPr>
          <w:rFonts w:ascii="Calibri Light" w:hAnsi="Calibri Light" w:cs="Calibri Light"/>
          <w:sz w:val="22"/>
          <w:szCs w:val="24"/>
          <w:lang w:val="ru-RU"/>
        </w:rPr>
        <w:t xml:space="preserve"> можно отметить положительную динамику (+4,0% до 0,4 тыс. ед.). Рост произошел за счет подержанной техники, лизинг которой за год увеличился на 34,3%. При этом лизинг новых прицепных рефрижераторов сократился на 77,6%. Из общего объема реализованных прицепных рефрижераторов на лизинг пришлось 27,5%.</w:t>
      </w:r>
    </w:p>
    <w:p w14:paraId="1570D1DB" w14:textId="260511E3" w:rsidR="00C14BC2" w:rsidRPr="00291016" w:rsidRDefault="00DC4857" w:rsidP="00011C02">
      <w:pPr>
        <w:jc w:val="center"/>
        <w:rPr>
          <w:rFonts w:ascii="Calibri Light" w:hAnsi="Calibri Light" w:cs="Calibri Light"/>
          <w:b/>
          <w:sz w:val="26"/>
          <w:szCs w:val="26"/>
          <w:lang w:val="ru-RU"/>
        </w:rPr>
      </w:pPr>
      <w:r w:rsidRPr="00291016">
        <w:rPr>
          <w:rFonts w:ascii="Calibri Light" w:hAnsi="Calibri Light" w:cs="Calibri Light"/>
          <w:b/>
          <w:sz w:val="26"/>
          <w:szCs w:val="26"/>
          <w:lang w:val="ru-RU"/>
        </w:rPr>
        <w:t>Рефрижераторы на базе легкого коммерческого транспорта</w:t>
      </w:r>
    </w:p>
    <w:p w14:paraId="242F842B" w14:textId="62099809" w:rsidR="00C14BC2"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 xml:space="preserve">Рынок легких коммерческих </w:t>
      </w:r>
      <w:proofErr w:type="spellStart"/>
      <w:r w:rsidR="00A81123" w:rsidRPr="002E0CCE">
        <w:rPr>
          <w:rFonts w:ascii="Calibri Light" w:hAnsi="Calibri Light" w:cs="Calibri Light"/>
          <w:sz w:val="22"/>
          <w:szCs w:val="24"/>
          <w:lang w:val="ru-RU"/>
        </w:rPr>
        <w:t>ефрижераторов</w:t>
      </w:r>
      <w:proofErr w:type="spellEnd"/>
      <w:r w:rsidRPr="002E0CCE">
        <w:rPr>
          <w:rFonts w:ascii="Calibri Light" w:hAnsi="Calibri Light" w:cs="Calibri Light"/>
          <w:sz w:val="22"/>
          <w:szCs w:val="24"/>
          <w:lang w:val="ru-RU"/>
        </w:rPr>
        <w:t xml:space="preserve">*** остается наиболее стабильным. В </w:t>
      </w:r>
      <w:r w:rsidRPr="002E0CCE">
        <w:rPr>
          <w:rStyle w:val="a8"/>
          <w:rFonts w:ascii="Calibri Light" w:hAnsi="Calibri Light" w:cs="Calibri Light"/>
          <w:b w:val="0"/>
          <w:sz w:val="22"/>
          <w:szCs w:val="24"/>
          <w:shd w:val="clear" w:color="auto" w:fill="FFFFFF"/>
        </w:rPr>
        <w:t>I</w:t>
      </w:r>
      <w:r w:rsidRPr="002E0CCE">
        <w:rPr>
          <w:rFonts w:ascii="Calibri Light" w:hAnsi="Calibri Light" w:cs="Calibri Light"/>
          <w:sz w:val="22"/>
          <w:szCs w:val="24"/>
          <w:lang w:val="ru-RU"/>
        </w:rPr>
        <w:t xml:space="preserve"> кв. 2026 года</w:t>
      </w:r>
      <w:r w:rsidRPr="002E0CCE">
        <w:rPr>
          <w:rFonts w:ascii="Calibri Light" w:hAnsi="Calibri Light" w:cs="Calibri Light"/>
          <w:sz w:val="22"/>
          <w:szCs w:val="24"/>
        </w:rPr>
        <w:t> </w:t>
      </w:r>
      <w:r w:rsidRPr="002E0CCE">
        <w:rPr>
          <w:rFonts w:ascii="Calibri Light" w:hAnsi="Calibri Light" w:cs="Calibri Light"/>
          <w:sz w:val="22"/>
          <w:szCs w:val="24"/>
          <w:lang w:val="ru-RU"/>
        </w:rPr>
        <w:t>продажи выросли на 6,7% до 2,7 тыс. ед. Новой техники было реализовано на 22,9% меньше, чем в 2025 году (0,3 тыс. ед.), а продажи подержанной техники выросли на 11,7% (2,5 тыс. ед.).</w:t>
      </w:r>
    </w:p>
    <w:p w14:paraId="4DEE35A5" w14:textId="7E556CF1" w:rsidR="00C14BC2"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 xml:space="preserve">В сегменте новых легких коммерческих рефрижераторов преобладает российская техника, на нее приходится 82,9%. За год ее доля выросла на 4,5 </w:t>
      </w:r>
      <w:proofErr w:type="spellStart"/>
      <w:r w:rsidRPr="002E0CCE">
        <w:rPr>
          <w:rFonts w:ascii="Calibri Light" w:hAnsi="Calibri Light" w:cs="Calibri Light"/>
          <w:sz w:val="22"/>
          <w:szCs w:val="24"/>
          <w:lang w:val="ru-RU"/>
        </w:rPr>
        <w:t>п.п</w:t>
      </w:r>
      <w:proofErr w:type="spellEnd"/>
      <w:r w:rsidRPr="002E0CCE">
        <w:rPr>
          <w:rFonts w:ascii="Calibri Light" w:hAnsi="Calibri Light" w:cs="Calibri Light"/>
          <w:sz w:val="22"/>
          <w:szCs w:val="24"/>
          <w:lang w:val="ru-RU"/>
        </w:rPr>
        <w:t xml:space="preserve">. Доля китайской техники за год сократилась на 5,3 </w:t>
      </w:r>
      <w:proofErr w:type="spellStart"/>
      <w:r w:rsidRPr="002E0CCE">
        <w:rPr>
          <w:rFonts w:ascii="Calibri Light" w:hAnsi="Calibri Light" w:cs="Calibri Light"/>
          <w:sz w:val="22"/>
          <w:szCs w:val="24"/>
          <w:lang w:val="ru-RU"/>
        </w:rPr>
        <w:t>п.п</w:t>
      </w:r>
      <w:proofErr w:type="spellEnd"/>
      <w:r w:rsidRPr="002E0CCE">
        <w:rPr>
          <w:rFonts w:ascii="Calibri Light" w:hAnsi="Calibri Light" w:cs="Calibri Light"/>
          <w:sz w:val="22"/>
          <w:szCs w:val="24"/>
          <w:lang w:val="ru-RU"/>
        </w:rPr>
        <w:t xml:space="preserve">. до 12,2%. Подержанные рефрижераторы были в основном представлены российской, японской, корейской и американской техникой. Наиболее продаваемыми марками легких коммерческих рефрижераторов в </w:t>
      </w:r>
      <w:r w:rsidR="006B3821" w:rsidRPr="002E0CCE">
        <w:rPr>
          <w:rStyle w:val="a8"/>
          <w:rFonts w:ascii="Calibri Light" w:hAnsi="Calibri Light" w:cs="Calibri Light"/>
          <w:b w:val="0"/>
          <w:sz w:val="22"/>
          <w:szCs w:val="24"/>
          <w:shd w:val="clear" w:color="auto" w:fill="FFFFFF"/>
        </w:rPr>
        <w:t>I</w:t>
      </w:r>
      <w:r w:rsidRPr="002E0CCE">
        <w:rPr>
          <w:rFonts w:ascii="Calibri Light" w:hAnsi="Calibri Light" w:cs="Calibri Light"/>
          <w:sz w:val="22"/>
          <w:szCs w:val="24"/>
          <w:lang w:val="ru-RU"/>
        </w:rPr>
        <w:t xml:space="preserve"> кв.2026 года</w:t>
      </w:r>
      <w:r w:rsidRPr="002E0CCE">
        <w:rPr>
          <w:rFonts w:ascii="Calibri Light" w:hAnsi="Calibri Light" w:cs="Calibri Light"/>
          <w:sz w:val="22"/>
          <w:szCs w:val="24"/>
        </w:rPr>
        <w:t> </w:t>
      </w:r>
      <w:r w:rsidRPr="002E0CCE">
        <w:rPr>
          <w:rFonts w:ascii="Calibri Light" w:hAnsi="Calibri Light" w:cs="Calibri Light"/>
          <w:sz w:val="22"/>
          <w:szCs w:val="24"/>
          <w:lang w:val="ru-RU"/>
        </w:rPr>
        <w:t xml:space="preserve">стали </w:t>
      </w:r>
      <w:r w:rsidRPr="002E0CCE">
        <w:rPr>
          <w:rFonts w:ascii="Calibri Light" w:hAnsi="Calibri Light" w:cs="Calibri Light"/>
          <w:sz w:val="22"/>
          <w:szCs w:val="24"/>
        </w:rPr>
        <w:t>GAZ</w:t>
      </w:r>
      <w:r w:rsidRPr="002E0CCE">
        <w:rPr>
          <w:rFonts w:ascii="Calibri Light" w:hAnsi="Calibri Light" w:cs="Calibri Light"/>
          <w:sz w:val="22"/>
          <w:szCs w:val="24"/>
          <w:lang w:val="ru-RU"/>
        </w:rPr>
        <w:t xml:space="preserve">, </w:t>
      </w:r>
      <w:r w:rsidRPr="002E0CCE">
        <w:rPr>
          <w:rFonts w:ascii="Calibri Light" w:hAnsi="Calibri Light" w:cs="Calibri Light"/>
          <w:sz w:val="22"/>
          <w:szCs w:val="24"/>
        </w:rPr>
        <w:t>FORD</w:t>
      </w:r>
      <w:r w:rsidRPr="002E0CCE">
        <w:rPr>
          <w:rFonts w:ascii="Calibri Light" w:hAnsi="Calibri Light" w:cs="Calibri Light"/>
          <w:sz w:val="22"/>
          <w:szCs w:val="24"/>
          <w:lang w:val="ru-RU"/>
        </w:rPr>
        <w:t xml:space="preserve">, </w:t>
      </w:r>
      <w:r w:rsidRPr="002E0CCE">
        <w:rPr>
          <w:rFonts w:ascii="Calibri Light" w:hAnsi="Calibri Light" w:cs="Calibri Light"/>
          <w:sz w:val="22"/>
          <w:szCs w:val="24"/>
        </w:rPr>
        <w:t>VIS</w:t>
      </w:r>
      <w:r w:rsidRPr="002E0CCE">
        <w:rPr>
          <w:rFonts w:ascii="Calibri Light" w:hAnsi="Calibri Light" w:cs="Calibri Light"/>
          <w:sz w:val="22"/>
          <w:szCs w:val="24"/>
          <w:lang w:val="ru-RU"/>
        </w:rPr>
        <w:t xml:space="preserve">, </w:t>
      </w:r>
      <w:r w:rsidRPr="002E0CCE">
        <w:rPr>
          <w:rFonts w:ascii="Calibri Light" w:hAnsi="Calibri Light" w:cs="Calibri Light"/>
          <w:sz w:val="22"/>
          <w:szCs w:val="24"/>
        </w:rPr>
        <w:t>HYUNDAI</w:t>
      </w:r>
      <w:r w:rsidRPr="002E0CCE">
        <w:rPr>
          <w:rFonts w:ascii="Calibri Light" w:hAnsi="Calibri Light" w:cs="Calibri Light"/>
          <w:sz w:val="22"/>
          <w:szCs w:val="24"/>
          <w:lang w:val="ru-RU"/>
        </w:rPr>
        <w:t xml:space="preserve">, </w:t>
      </w:r>
      <w:r w:rsidRPr="002E0CCE">
        <w:rPr>
          <w:rFonts w:ascii="Calibri Light" w:hAnsi="Calibri Light" w:cs="Calibri Light"/>
          <w:sz w:val="22"/>
          <w:szCs w:val="24"/>
        </w:rPr>
        <w:t>ISUZU</w:t>
      </w:r>
      <w:r w:rsidRPr="002E0CCE">
        <w:rPr>
          <w:rFonts w:ascii="Calibri Light" w:hAnsi="Calibri Light" w:cs="Calibri Light"/>
          <w:sz w:val="22"/>
          <w:szCs w:val="24"/>
          <w:lang w:val="ru-RU"/>
        </w:rPr>
        <w:t>. На данную пятерку приходится 72,9% от общего числа продаж.</w:t>
      </w:r>
    </w:p>
    <w:p w14:paraId="468CD47B" w14:textId="77777777" w:rsidR="00C14BC2"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Более 66% новых и подержанных легких коммерческих рефрижераторов были реализованы в Центральном, Южном и Приволжском федеральных округах.</w:t>
      </w:r>
    </w:p>
    <w:p w14:paraId="23C04ED9" w14:textId="19F8AA61" w:rsidR="00C14BC2" w:rsidRPr="002E0CCE" w:rsidRDefault="00C14BC2" w:rsidP="00C14BC2">
      <w:pPr>
        <w:rPr>
          <w:rFonts w:ascii="Calibri Light" w:hAnsi="Calibri Light" w:cs="Calibri Light"/>
          <w:sz w:val="22"/>
          <w:szCs w:val="24"/>
          <w:lang w:val="ru-RU"/>
        </w:rPr>
      </w:pPr>
      <w:r w:rsidRPr="002E0CCE">
        <w:rPr>
          <w:rFonts w:ascii="Calibri Light" w:hAnsi="Calibri Light" w:cs="Calibri Light"/>
          <w:sz w:val="22"/>
          <w:szCs w:val="24"/>
          <w:lang w:val="ru-RU"/>
        </w:rPr>
        <w:t xml:space="preserve">Доля новых легких коммерческих рефрижераторов в продажах в </w:t>
      </w:r>
      <w:r w:rsidR="006B3821" w:rsidRPr="002E0CCE">
        <w:rPr>
          <w:rStyle w:val="a8"/>
          <w:rFonts w:ascii="Calibri Light" w:hAnsi="Calibri Light" w:cs="Calibri Light"/>
          <w:b w:val="0"/>
          <w:sz w:val="22"/>
          <w:szCs w:val="24"/>
          <w:shd w:val="clear" w:color="auto" w:fill="FFFFFF"/>
        </w:rPr>
        <w:t>I</w:t>
      </w:r>
      <w:r w:rsidRPr="002E0CCE">
        <w:rPr>
          <w:rFonts w:ascii="Calibri Light" w:hAnsi="Calibri Light" w:cs="Calibri Light"/>
          <w:sz w:val="22"/>
          <w:szCs w:val="24"/>
          <w:lang w:val="ru-RU"/>
        </w:rPr>
        <w:t xml:space="preserve"> кв. 2026 года составила 10,4%, что на 4 </w:t>
      </w:r>
      <w:proofErr w:type="spellStart"/>
      <w:r w:rsidRPr="002E0CCE">
        <w:rPr>
          <w:rFonts w:ascii="Calibri Light" w:hAnsi="Calibri Light" w:cs="Calibri Light"/>
          <w:sz w:val="22"/>
          <w:szCs w:val="24"/>
          <w:lang w:val="ru-RU"/>
        </w:rPr>
        <w:t>п.п</w:t>
      </w:r>
      <w:proofErr w:type="spellEnd"/>
      <w:r w:rsidRPr="002E0CCE">
        <w:rPr>
          <w:rFonts w:ascii="Calibri Light" w:hAnsi="Calibri Light" w:cs="Calibri Light"/>
          <w:sz w:val="22"/>
          <w:szCs w:val="24"/>
          <w:lang w:val="ru-RU"/>
        </w:rPr>
        <w:t xml:space="preserve">. меньше прошлогоднего показателя. За год выросла доля техники возрастом до 5 лет и 6-10 лет. </w:t>
      </w:r>
    </w:p>
    <w:p w14:paraId="5212DD5B" w14:textId="77777777" w:rsidR="00E14ED6" w:rsidRPr="00291016" w:rsidRDefault="00E14ED6" w:rsidP="00E14ED6">
      <w:pPr>
        <w:rPr>
          <w:rFonts w:ascii="Calibri Light" w:hAnsi="Calibri Light" w:cs="Calibri Light"/>
          <w:b/>
          <w:bCs/>
          <w:iCs/>
          <w:sz w:val="24"/>
          <w:szCs w:val="24"/>
          <w:lang w:val="ru-RU"/>
        </w:rPr>
      </w:pPr>
      <w:r w:rsidRPr="00291016">
        <w:rPr>
          <w:rFonts w:ascii="Calibri Light" w:hAnsi="Calibri Light" w:cs="Calibri Light"/>
          <w:b/>
          <w:bCs/>
          <w:iCs/>
          <w:sz w:val="24"/>
          <w:szCs w:val="24"/>
          <w:lang w:val="ru-RU"/>
        </w:rPr>
        <w:t>Рынок легких коммерческих рефрижераторов по возрастам</w:t>
      </w:r>
    </w:p>
    <w:p w14:paraId="128F55B5" w14:textId="195D8030" w:rsidR="005471CD" w:rsidRPr="002E0CCE" w:rsidRDefault="00C9468C" w:rsidP="00C14BC2">
      <w:pPr>
        <w:rPr>
          <w:rFonts w:ascii="Calibri Light" w:hAnsi="Calibri Light" w:cs="Calibri Light"/>
          <w:b/>
          <w:sz w:val="22"/>
          <w:szCs w:val="24"/>
          <w:lang w:val="ru-RU"/>
        </w:rPr>
      </w:pPr>
      <w:r w:rsidRPr="002E0CCE">
        <w:rPr>
          <w:rFonts w:ascii="Calibri Light" w:hAnsi="Calibri Light" w:cs="Calibri Light"/>
          <w:b/>
          <w:noProof/>
          <w:sz w:val="22"/>
          <w:szCs w:val="24"/>
          <w:lang w:val="ru-RU" w:eastAsia="ru-RU"/>
        </w:rPr>
        <w:drawing>
          <wp:inline distT="0" distB="0" distL="0" distR="0" wp14:anchorId="0037B40C" wp14:editId="34E891FB">
            <wp:extent cx="2638367" cy="3600000"/>
            <wp:effectExtent l="0" t="0" r="0" b="63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8367" cy="3600000"/>
                    </a:xfrm>
                    <a:prstGeom prst="rect">
                      <a:avLst/>
                    </a:prstGeom>
                    <a:noFill/>
                  </pic:spPr>
                </pic:pic>
              </a:graphicData>
            </a:graphic>
          </wp:inline>
        </w:drawing>
      </w:r>
      <w:r w:rsidRPr="002E0CCE">
        <w:rPr>
          <w:rFonts w:ascii="Calibri Light" w:hAnsi="Calibri Light" w:cs="Calibri Light"/>
          <w:b/>
          <w:sz w:val="22"/>
          <w:szCs w:val="24"/>
          <w:lang w:val="ru-RU"/>
        </w:rPr>
        <w:t xml:space="preserve">  </w:t>
      </w:r>
      <w:r w:rsidRPr="002E0CCE">
        <w:rPr>
          <w:rFonts w:ascii="Calibri Light" w:hAnsi="Calibri Light" w:cs="Calibri Light"/>
          <w:b/>
          <w:noProof/>
          <w:sz w:val="22"/>
          <w:szCs w:val="24"/>
          <w:lang w:val="ru-RU" w:eastAsia="ru-RU"/>
        </w:rPr>
        <w:drawing>
          <wp:inline distT="0" distB="0" distL="0" distR="0" wp14:anchorId="7264C4E8" wp14:editId="43D9B1EC">
            <wp:extent cx="2785056" cy="3600000"/>
            <wp:effectExtent l="0" t="0" r="0" b="63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5056" cy="3600000"/>
                    </a:xfrm>
                    <a:prstGeom prst="rect">
                      <a:avLst/>
                    </a:prstGeom>
                    <a:noFill/>
                  </pic:spPr>
                </pic:pic>
              </a:graphicData>
            </a:graphic>
          </wp:inline>
        </w:drawing>
      </w:r>
    </w:p>
    <w:p w14:paraId="797E8E02" w14:textId="77777777" w:rsidR="00E14ED6" w:rsidRPr="002E0CCE" w:rsidRDefault="00E14ED6" w:rsidP="009A0C85">
      <w:pPr>
        <w:jc w:val="right"/>
        <w:rPr>
          <w:i/>
          <w:lang w:val="ru-RU"/>
        </w:rPr>
      </w:pPr>
      <w:r w:rsidRPr="002E0CCE">
        <w:rPr>
          <w:i/>
          <w:lang w:val="ru-RU"/>
        </w:rPr>
        <w:t>Источник: НАПИ / Национальное Агентство Промышленной Информации</w:t>
      </w:r>
    </w:p>
    <w:p w14:paraId="2ED986B1" w14:textId="4664DB66" w:rsidR="00E14ED6" w:rsidRPr="002E0CCE" w:rsidRDefault="00C14BC2" w:rsidP="00B151CF">
      <w:pPr>
        <w:rPr>
          <w:rFonts w:ascii="Calibri Light" w:hAnsi="Calibri Light" w:cs="Calibri Light"/>
          <w:sz w:val="22"/>
          <w:szCs w:val="24"/>
          <w:lang w:val="ru-RU"/>
        </w:rPr>
      </w:pPr>
      <w:r w:rsidRPr="002E0CCE">
        <w:rPr>
          <w:rFonts w:ascii="Calibri Light" w:hAnsi="Calibri Light" w:cs="Calibri Light"/>
          <w:sz w:val="22"/>
          <w:szCs w:val="24"/>
          <w:lang w:val="ru-RU"/>
        </w:rPr>
        <w:t xml:space="preserve">Лизинг легких коммерческих рефрижераторов продемонстрировал рост на 6,2% до 0,3 тыс. ед. Выдача в лизинг новой техники осталась на уровне </w:t>
      </w:r>
      <w:r w:rsidR="006B3821" w:rsidRPr="002E0CCE">
        <w:rPr>
          <w:rStyle w:val="a8"/>
          <w:rFonts w:ascii="Calibri Light" w:hAnsi="Calibri Light" w:cs="Calibri Light"/>
          <w:b w:val="0"/>
          <w:sz w:val="22"/>
          <w:szCs w:val="24"/>
          <w:shd w:val="clear" w:color="auto" w:fill="FFFFFF"/>
        </w:rPr>
        <w:t>I</w:t>
      </w:r>
      <w:r w:rsidRPr="002E0CCE">
        <w:rPr>
          <w:rFonts w:ascii="Calibri Light" w:hAnsi="Calibri Light" w:cs="Calibri Light"/>
          <w:sz w:val="22"/>
          <w:szCs w:val="24"/>
          <w:lang w:val="ru-RU"/>
        </w:rPr>
        <w:t xml:space="preserve"> кв. 2025 года, а подержанной – выросла на 17,5%. Всего на лизинг в </w:t>
      </w:r>
      <w:r w:rsidRPr="002E0CCE">
        <w:rPr>
          <w:rStyle w:val="a8"/>
          <w:rFonts w:ascii="Calibri Light" w:hAnsi="Calibri Light" w:cs="Calibri Light"/>
          <w:b w:val="0"/>
          <w:sz w:val="22"/>
          <w:szCs w:val="24"/>
          <w:shd w:val="clear" w:color="auto" w:fill="FFFFFF"/>
        </w:rPr>
        <w:t>I</w:t>
      </w:r>
      <w:r w:rsidRPr="002E0CCE">
        <w:rPr>
          <w:rFonts w:ascii="Calibri Light" w:hAnsi="Calibri Light" w:cs="Calibri Light"/>
          <w:sz w:val="22"/>
          <w:szCs w:val="24"/>
          <w:lang w:val="ru-RU"/>
        </w:rPr>
        <w:t xml:space="preserve"> кв. 2026 года пришлось 11,2% от всех продаж, за год этот показатель не изменился.</w:t>
      </w:r>
    </w:p>
    <w:p w14:paraId="2EE10756" w14:textId="071AEBED" w:rsidR="007325EC" w:rsidRPr="00291016" w:rsidRDefault="007325EC" w:rsidP="00212B63">
      <w:pPr>
        <w:jc w:val="center"/>
        <w:rPr>
          <w:rFonts w:ascii="Calibri Light" w:hAnsi="Calibri Light" w:cs="Calibri Light"/>
          <w:b/>
          <w:bCs/>
          <w:sz w:val="26"/>
          <w:szCs w:val="26"/>
          <w:lang w:val="ru-RU"/>
        </w:rPr>
      </w:pPr>
      <w:r w:rsidRPr="00291016">
        <w:rPr>
          <w:rFonts w:ascii="Calibri Light" w:hAnsi="Calibri Light" w:cs="Calibri Light"/>
          <w:b/>
          <w:bCs/>
          <w:sz w:val="26"/>
          <w:szCs w:val="26"/>
          <w:lang w:val="ru-RU"/>
        </w:rPr>
        <w:t>Рынок в 2026 году</w:t>
      </w:r>
    </w:p>
    <w:p w14:paraId="12AB56AE" w14:textId="07F1F7C4" w:rsidR="00DC4857" w:rsidRPr="002E0CCE" w:rsidRDefault="00DC4857" w:rsidP="00212B63">
      <w:pPr>
        <w:jc w:val="both"/>
        <w:rPr>
          <w:rFonts w:ascii="Calibri Light" w:hAnsi="Calibri Light" w:cs="Calibri Light"/>
          <w:sz w:val="22"/>
          <w:szCs w:val="24"/>
          <w:lang w:val="ru-RU"/>
        </w:rPr>
      </w:pPr>
      <w:bookmarkStart w:id="0" w:name="_Hlk228896030"/>
      <w:r w:rsidRPr="002E0CCE">
        <w:rPr>
          <w:rFonts w:ascii="Calibri Light" w:hAnsi="Calibri Light" w:cs="Calibri Light"/>
          <w:noProof/>
          <w:sz w:val="22"/>
          <w:szCs w:val="24"/>
          <w:lang w:val="ru-RU" w:eastAsia="ru-RU"/>
        </w:rPr>
        <w:drawing>
          <wp:anchor distT="0" distB="0" distL="114300" distR="114300" simplePos="0" relativeHeight="251658240" behindDoc="0" locked="0" layoutInCell="1" allowOverlap="1" wp14:anchorId="1A43BA55" wp14:editId="48597F51">
            <wp:simplePos x="0" y="0"/>
            <wp:positionH relativeFrom="column">
              <wp:posOffset>-635</wp:posOffset>
            </wp:positionH>
            <wp:positionV relativeFrom="paragraph">
              <wp:posOffset>1270</wp:posOffset>
            </wp:positionV>
            <wp:extent cx="795655" cy="795655"/>
            <wp:effectExtent l="0" t="0" r="4445" b="4445"/>
            <wp:wrapSquare wrapText="bothSides"/>
            <wp:docPr id="144826755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67557" name="Рисунок 1448267557"/>
                    <pic:cNvPicPr/>
                  </pic:nvPicPr>
                  <pic:blipFill rotWithShape="1">
                    <a:blip r:embed="rId19" cstate="print">
                      <a:extLst>
                        <a:ext uri="{28A0092B-C50C-407E-A947-70E740481C1C}">
                          <a14:useLocalDpi xmlns:a14="http://schemas.microsoft.com/office/drawing/2010/main" val="0"/>
                        </a:ext>
                      </a:extLst>
                    </a:blip>
                    <a:srcRect l="4600" r="4600"/>
                    <a:stretch>
                      <a:fillRect/>
                    </a:stretch>
                  </pic:blipFill>
                  <pic:spPr bwMode="auto">
                    <a:xfrm>
                      <a:off x="0" y="0"/>
                      <a:ext cx="795655" cy="795655"/>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25EC" w:rsidRPr="002E0CCE">
        <w:rPr>
          <w:rFonts w:ascii="Calibri Light" w:hAnsi="Calibri Light" w:cs="Calibri Light"/>
          <w:sz w:val="22"/>
          <w:szCs w:val="24"/>
          <w:lang w:val="ru-RU"/>
        </w:rPr>
        <w:t>«Объем российского рынка новых автомобильных рефрижераторов в 2026 году будет, скорее всего, меньше, чем в 2025 году — менее 8000 единиц. Первое полугодие уже точно меньше. Динамика рынка зависит от макроэкономических факторов, планов развития розничных сетей, стоимости грузоперевозок. Если во втором полугодии ситуация улучшится, то следствие этого мы увидим только в 2027 году», — подчеркнул Дмитрий Шелгунов</w:t>
      </w:r>
      <w:r w:rsidRPr="002E0CCE">
        <w:rPr>
          <w:rFonts w:ascii="Calibri Light" w:hAnsi="Calibri Light" w:cs="Calibri Light"/>
          <w:sz w:val="22"/>
          <w:szCs w:val="24"/>
          <w:lang w:val="ru-RU"/>
        </w:rPr>
        <w:t xml:space="preserve">, компания СИВ </w:t>
      </w:r>
      <w:proofErr w:type="spellStart"/>
      <w:r w:rsidRPr="002E0CCE">
        <w:rPr>
          <w:rFonts w:ascii="Calibri Light" w:hAnsi="Calibri Light" w:cs="Calibri Light"/>
          <w:sz w:val="22"/>
          <w:szCs w:val="24"/>
          <w:lang w:val="ru-RU"/>
        </w:rPr>
        <w:t>Трансхолод</w:t>
      </w:r>
      <w:proofErr w:type="spellEnd"/>
      <w:r w:rsidRPr="002E0CCE">
        <w:rPr>
          <w:rFonts w:ascii="Calibri Light" w:hAnsi="Calibri Light" w:cs="Calibri Light"/>
          <w:sz w:val="22"/>
          <w:szCs w:val="24"/>
          <w:lang w:val="ru-RU"/>
        </w:rPr>
        <w:t>.</w:t>
      </w:r>
    </w:p>
    <w:bookmarkEnd w:id="0"/>
    <w:p w14:paraId="23686CB6" w14:textId="79B68F77" w:rsidR="00FF2449" w:rsidRPr="002E0CCE" w:rsidRDefault="009A0C85" w:rsidP="00FF2449">
      <w:pPr>
        <w:spacing w:before="0" w:after="0" w:line="240" w:lineRule="auto"/>
        <w:rPr>
          <w:rFonts w:ascii="Calibri Light" w:hAnsi="Calibri Light" w:cs="Calibri Light"/>
          <w:i/>
          <w:szCs w:val="24"/>
          <w:lang w:val="ru-RU"/>
        </w:rPr>
      </w:pPr>
      <w:r>
        <w:rPr>
          <w:rFonts w:ascii="Calibri Light" w:hAnsi="Calibri Light" w:cs="Calibri Light"/>
          <w:i/>
          <w:szCs w:val="24"/>
          <w:lang w:val="ru-RU"/>
        </w:rPr>
        <w:t>__________________</w:t>
      </w:r>
      <w:r>
        <w:rPr>
          <w:rFonts w:ascii="Calibri Light" w:hAnsi="Calibri Light" w:cs="Calibri Light"/>
          <w:i/>
          <w:szCs w:val="24"/>
          <w:lang w:val="ru-RU"/>
        </w:rPr>
        <w:br/>
      </w:r>
      <w:r w:rsidR="00FF2449" w:rsidRPr="002E0CCE">
        <w:rPr>
          <w:rFonts w:ascii="Calibri Light" w:hAnsi="Calibri Light" w:cs="Calibri Light"/>
          <w:i/>
          <w:szCs w:val="24"/>
          <w:lang w:val="ru-RU"/>
        </w:rPr>
        <w:t>*автомобили с полной массой свыше 6 т.</w:t>
      </w:r>
    </w:p>
    <w:p w14:paraId="781F367D" w14:textId="77777777" w:rsidR="00FF2449" w:rsidRPr="002E0CCE" w:rsidRDefault="00FF2449" w:rsidP="00FF2449">
      <w:pPr>
        <w:spacing w:before="0" w:after="0" w:line="240" w:lineRule="auto"/>
        <w:rPr>
          <w:rFonts w:ascii="Calibri Light" w:hAnsi="Calibri Light" w:cs="Calibri Light"/>
          <w:i/>
          <w:szCs w:val="24"/>
          <w:lang w:val="ru-RU"/>
        </w:rPr>
      </w:pPr>
      <w:r w:rsidRPr="002E0CCE">
        <w:rPr>
          <w:rFonts w:ascii="Calibri Light" w:hAnsi="Calibri Light" w:cs="Calibri Light"/>
          <w:i/>
          <w:szCs w:val="24"/>
          <w:lang w:val="ru-RU"/>
        </w:rPr>
        <w:t>**прицепы и полуприцепы</w:t>
      </w:r>
    </w:p>
    <w:p w14:paraId="607A5856" w14:textId="77777777" w:rsidR="00FF2449" w:rsidRPr="002E0CCE" w:rsidRDefault="00FF2449" w:rsidP="00FF2449">
      <w:pPr>
        <w:spacing w:before="0" w:after="0" w:line="240" w:lineRule="auto"/>
        <w:rPr>
          <w:rFonts w:ascii="Calibri Light" w:hAnsi="Calibri Light" w:cs="Calibri Light"/>
          <w:i/>
          <w:szCs w:val="24"/>
          <w:lang w:val="ru-RU"/>
        </w:rPr>
      </w:pPr>
      <w:r w:rsidRPr="002E0CCE">
        <w:rPr>
          <w:rFonts w:ascii="Calibri Light" w:hAnsi="Calibri Light" w:cs="Calibri Light"/>
          <w:i/>
          <w:szCs w:val="24"/>
          <w:lang w:val="ru-RU"/>
        </w:rPr>
        <w:t>***автомобили с полной массой до 6 т.</w:t>
      </w:r>
    </w:p>
    <w:sectPr w:rsidR="00FF2449" w:rsidRPr="002E0CCE" w:rsidSect="00263C6D">
      <w:headerReference w:type="default" r:id="rId20"/>
      <w:footerReference w:type="default" r:id="rId21"/>
      <w:pgSz w:w="12240" w:h="15840"/>
      <w:pgMar w:top="690" w:right="474" w:bottom="1134" w:left="1701" w:header="426"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A5C3A" w14:textId="77777777" w:rsidR="00B418C0" w:rsidRDefault="00B418C0" w:rsidP="0071765E">
      <w:pPr>
        <w:spacing w:before="0" w:after="0" w:line="240" w:lineRule="auto"/>
      </w:pPr>
      <w:r>
        <w:separator/>
      </w:r>
    </w:p>
  </w:endnote>
  <w:endnote w:type="continuationSeparator" w:id="0">
    <w:p w14:paraId="39BC99B0" w14:textId="77777777" w:rsidR="00B418C0" w:rsidRDefault="00B418C0" w:rsidP="007176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A41C" w14:textId="7580C54F" w:rsidR="00263C6D" w:rsidRPr="00CA4359" w:rsidRDefault="00155564" w:rsidP="00263C6D">
    <w:pPr>
      <w:rPr>
        <w:rFonts w:cs="Arial"/>
        <w:b/>
        <w:color w:val="808080"/>
        <w:sz w:val="16"/>
        <w:szCs w:val="16"/>
        <w:lang w:val="ru-RU"/>
      </w:rPr>
    </w:pPr>
    <w:r>
      <w:rPr>
        <w:rFonts w:cs="Arial"/>
        <w:b/>
        <w:color w:val="808080"/>
        <w:sz w:val="16"/>
        <w:szCs w:val="16"/>
        <w:lang w:val="ru-RU"/>
      </w:rPr>
      <w:t>Рефрижераторы</w:t>
    </w:r>
    <w:r>
      <w:rPr>
        <w:noProof/>
        <w:lang w:val="ru-RU" w:eastAsia="ru-RU"/>
      </w:rPr>
      <w:t xml:space="preserve"> </w:t>
    </w:r>
    <w:r w:rsidR="00263C6D">
      <w:rPr>
        <w:noProof/>
        <w:lang w:val="ru-RU" w:eastAsia="ru-RU"/>
      </w:rPr>
      <mc:AlternateContent>
        <mc:Choice Requires="wps">
          <w:drawing>
            <wp:anchor distT="0" distB="0" distL="114300" distR="114300" simplePos="0" relativeHeight="251662336" behindDoc="0" locked="0" layoutInCell="1" allowOverlap="1" wp14:anchorId="1106B47E" wp14:editId="4946F042">
              <wp:simplePos x="0" y="0"/>
              <wp:positionH relativeFrom="margin">
                <wp:posOffset>6985</wp:posOffset>
              </wp:positionH>
              <wp:positionV relativeFrom="paragraph">
                <wp:posOffset>7620</wp:posOffset>
              </wp:positionV>
              <wp:extent cx="6372000" cy="0"/>
              <wp:effectExtent l="0" t="0" r="29210" b="1905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2000" cy="0"/>
                      </a:xfrm>
                      <a:prstGeom prst="line">
                        <a:avLst/>
                      </a:prstGeom>
                      <a:noFill/>
                      <a:ln w="6350">
                        <a:solidFill>
                          <a:schemeClr val="tx1">
                            <a:lumMod val="50000"/>
                            <a:lumOff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DFCFBCA" id="Прямая соединительная линия 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pt,.6pt" to="50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" strokecolor="gray [1629]" strokeweight=".5pt">
              <v:stroke joinstyle="miter"/>
              <w10:wrap anchorx="margin"/>
            </v:line>
          </w:pict>
        </mc:Fallback>
      </mc:AlternateContent>
    </w:r>
    <w:r w:rsidR="00263C6D">
      <w:rPr>
        <w:noProof/>
        <w:lang w:val="ru-RU" w:eastAsia="ru-RU"/>
      </w:rPr>
      <mc:AlternateContent>
        <mc:Choice Requires="wps">
          <w:drawing>
            <wp:anchor distT="0" distB="0" distL="0" distR="0" simplePos="0" relativeHeight="251661312" behindDoc="0" locked="0" layoutInCell="1" allowOverlap="1" wp14:anchorId="417BED71" wp14:editId="4A50DD3E">
              <wp:simplePos x="0" y="0"/>
              <wp:positionH relativeFrom="margin">
                <wp:posOffset>5459095</wp:posOffset>
              </wp:positionH>
              <wp:positionV relativeFrom="page">
                <wp:posOffset>10045065</wp:posOffset>
              </wp:positionV>
              <wp:extent cx="337820" cy="238125"/>
              <wp:effectExtent l="0" t="0" r="5080" b="9525"/>
              <wp:wrapSquare wrapText="bothSides"/>
              <wp:docPr id="3"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238125"/>
                      </a:xfrm>
                      <a:prstGeom prst="rect">
                        <a:avLst/>
                      </a:prstGeom>
                      <a:solidFill>
                        <a:schemeClr val="bg1"/>
                      </a:solidFill>
                      <a:ln>
                        <a:noFill/>
                      </a:ln>
                    </wps:spPr>
                    <wps:txbx>
                      <w:txbxContent>
                        <w:p w14:paraId="1B448185" w14:textId="41B82B0B" w:rsidR="00263C6D" w:rsidRPr="00FC73A9" w:rsidRDefault="00263C6D" w:rsidP="00263C6D">
                          <w:pPr>
                            <w:jc w:val="right"/>
                            <w:rPr>
                              <w:rFonts w:cs="Arial"/>
                              <w:b/>
                              <w:color w:val="7F7F7F" w:themeColor="text1" w:themeTint="80"/>
                              <w:szCs w:val="18"/>
                            </w:rPr>
                          </w:pPr>
                          <w:r w:rsidRPr="00FC73A9">
                            <w:rPr>
                              <w:rFonts w:cs="Arial"/>
                              <w:b/>
                              <w:color w:val="7F7F7F" w:themeColor="text1" w:themeTint="80"/>
                              <w:szCs w:val="18"/>
                            </w:rPr>
                            <w:fldChar w:fldCharType="begin"/>
                          </w:r>
                          <w:r w:rsidRPr="00FC73A9">
                            <w:rPr>
                              <w:rFonts w:cs="Arial"/>
                              <w:b/>
                              <w:color w:val="7F7F7F" w:themeColor="text1" w:themeTint="80"/>
                              <w:szCs w:val="18"/>
                            </w:rPr>
                            <w:instrText>PAGE   \* MERGEFORMAT</w:instrText>
                          </w:r>
                          <w:r w:rsidRPr="00FC73A9">
                            <w:rPr>
                              <w:rFonts w:cs="Arial"/>
                              <w:b/>
                              <w:color w:val="7F7F7F" w:themeColor="text1" w:themeTint="80"/>
                              <w:szCs w:val="18"/>
                            </w:rPr>
                            <w:fldChar w:fldCharType="separate"/>
                          </w:r>
                          <w:r w:rsidR="00D876CE">
                            <w:rPr>
                              <w:rFonts w:cs="Arial"/>
                              <w:b/>
                              <w:noProof/>
                              <w:color w:val="7F7F7F" w:themeColor="text1" w:themeTint="80"/>
                              <w:szCs w:val="18"/>
                            </w:rPr>
                            <w:t>1</w:t>
                          </w:r>
                          <w:r w:rsidRPr="00FC73A9">
                            <w:rPr>
                              <w:rFonts w:cs="Arial"/>
                              <w:b/>
                              <w:color w:val="7F7F7F" w:themeColor="text1" w:themeTint="80"/>
                              <w:szCs w:val="18"/>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17BED71" id="Прямоугольник 40" o:spid="_x0000_s1026" style="position:absolute;margin-left:429.85pt;margin-top:790.95pt;width:26.6pt;height:18.75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" fillcolor="white [3212]" stroked="f">
              <v:textbox>
                <w:txbxContent>
                  <w:p w14:paraId="1B448185" w14:textId="41B82B0B" w:rsidR="00263C6D" w:rsidRPr="00FC73A9" w:rsidRDefault="00263C6D" w:rsidP="00263C6D">
                    <w:pPr>
                      <w:jc w:val="right"/>
                      <w:rPr>
                        <w:rFonts w:cs="Arial"/>
                        <w:b/>
                        <w:color w:val="7F7F7F" w:themeColor="text1" w:themeTint="80"/>
                        <w:szCs w:val="18"/>
                      </w:rPr>
                    </w:pPr>
                    <w:r w:rsidRPr="00FC73A9">
                      <w:rPr>
                        <w:rFonts w:cs="Arial"/>
                        <w:b/>
                        <w:color w:val="7F7F7F" w:themeColor="text1" w:themeTint="80"/>
                        <w:szCs w:val="18"/>
                      </w:rPr>
                      <w:fldChar w:fldCharType="begin"/>
                    </w:r>
                    <w:r w:rsidRPr="00FC73A9">
                      <w:rPr>
                        <w:rFonts w:cs="Arial"/>
                        <w:b/>
                        <w:color w:val="7F7F7F" w:themeColor="text1" w:themeTint="80"/>
                        <w:szCs w:val="18"/>
                      </w:rPr>
                      <w:instrText>PAGE   \* MERGEFORMAT</w:instrText>
                    </w:r>
                    <w:r w:rsidRPr="00FC73A9">
                      <w:rPr>
                        <w:rFonts w:cs="Arial"/>
                        <w:b/>
                        <w:color w:val="7F7F7F" w:themeColor="text1" w:themeTint="80"/>
                        <w:szCs w:val="18"/>
                      </w:rPr>
                      <w:fldChar w:fldCharType="separate"/>
                    </w:r>
                    <w:r w:rsidR="00D876CE">
                      <w:rPr>
                        <w:rFonts w:cs="Arial"/>
                        <w:b/>
                        <w:noProof/>
                        <w:color w:val="7F7F7F" w:themeColor="text1" w:themeTint="80"/>
                        <w:szCs w:val="18"/>
                      </w:rPr>
                      <w:t>1</w:t>
                    </w:r>
                    <w:r w:rsidRPr="00FC73A9">
                      <w:rPr>
                        <w:rFonts w:cs="Arial"/>
                        <w:b/>
                        <w:color w:val="7F7F7F" w:themeColor="text1" w:themeTint="80"/>
                        <w:szCs w:val="18"/>
                      </w:rPr>
                      <w:fldChar w:fldCharType="end"/>
                    </w:r>
                  </w:p>
                </w:txbxContent>
              </v:textbox>
              <w10:wrap type="square" anchorx="margin" anchory="page"/>
            </v:rect>
          </w:pict>
        </mc:Fallback>
      </mc:AlternateContent>
    </w:r>
  </w:p>
  <w:sdt>
    <w:sdtPr>
      <w:id w:val="122129308"/>
      <w:docPartObj>
        <w:docPartGallery w:val="Page Numbers (Bottom of Page)"/>
        <w:docPartUnique/>
      </w:docPartObj>
    </w:sdtPr>
    <w:sdtEndPr>
      <w:rPr>
        <w:noProof/>
      </w:rPr>
    </w:sdtEndPr>
    <w:sdtContent>
      <w:p w14:paraId="4FF889FB" w14:textId="2226864C" w:rsidR="00263C6D" w:rsidRDefault="00263C6D">
        <w:pPr>
          <w:pStyle w:val="af6"/>
          <w:jc w:val="right"/>
        </w:pPr>
        <w:r>
          <w:fldChar w:fldCharType="begin"/>
        </w:r>
        <w:r>
          <w:instrText xml:space="preserve"> PAGE   \* MERGEFORMAT </w:instrText>
        </w:r>
        <w:r>
          <w:fldChar w:fldCharType="separate"/>
        </w:r>
        <w:r w:rsidR="00D876CE">
          <w:rPr>
            <w:noProof/>
          </w:rPr>
          <w:t>1</w:t>
        </w:r>
        <w:r>
          <w:rPr>
            <w:noProof/>
          </w:rPr>
          <w:fldChar w:fldCharType="end"/>
        </w:r>
      </w:p>
    </w:sdtContent>
  </w:sdt>
  <w:p w14:paraId="0CD24AC9" w14:textId="77777777" w:rsidR="00263C6D" w:rsidRDefault="00263C6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74683" w14:textId="77777777" w:rsidR="00B418C0" w:rsidRDefault="00B418C0" w:rsidP="0071765E">
      <w:pPr>
        <w:spacing w:before="0" w:after="0" w:line="240" w:lineRule="auto"/>
      </w:pPr>
      <w:r>
        <w:separator/>
      </w:r>
    </w:p>
  </w:footnote>
  <w:footnote w:type="continuationSeparator" w:id="0">
    <w:p w14:paraId="4323DBD1" w14:textId="77777777" w:rsidR="00B418C0" w:rsidRDefault="00B418C0" w:rsidP="007176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7C29" w14:textId="77777777" w:rsidR="0071765E" w:rsidRPr="0071765E" w:rsidRDefault="0071765E" w:rsidP="0071765E">
    <w:pPr>
      <w:ind w:left="142" w:hanging="1135"/>
      <w:rPr>
        <w:color w:val="A6A6A6"/>
        <w:lang w:val="ru-RU"/>
      </w:rPr>
    </w:pPr>
    <w:r>
      <w:rPr>
        <w:rFonts w:ascii="Arial" w:hAnsi="Arial" w:cs="Arial"/>
        <w:noProof/>
        <w:color w:val="333333"/>
        <w:lang w:val="ru-RU" w:eastAsia="ru-RU"/>
      </w:rPr>
      <mc:AlternateContent>
        <mc:Choice Requires="wps">
          <w:drawing>
            <wp:anchor distT="0" distB="0" distL="114300" distR="114300" simplePos="0" relativeHeight="251659264" behindDoc="0" locked="0" layoutInCell="1" allowOverlap="1" wp14:anchorId="1FD8CFD1" wp14:editId="5BA93507">
              <wp:simplePos x="0" y="0"/>
              <wp:positionH relativeFrom="column">
                <wp:posOffset>188595</wp:posOffset>
              </wp:positionH>
              <wp:positionV relativeFrom="paragraph">
                <wp:posOffset>586105</wp:posOffset>
              </wp:positionV>
              <wp:extent cx="6192000" cy="0"/>
              <wp:effectExtent l="0" t="0" r="3746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619200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E815401" id="Прямая соединительная линия 1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46.15pt" to="502.4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" strokecolor="gray [1629]" strokeweight=".5pt"/>
          </w:pict>
        </mc:Fallback>
      </mc:AlternateContent>
    </w:r>
    <w:r>
      <w:rPr>
        <w:rFonts w:ascii="Arial" w:hAnsi="Arial" w:cs="Arial"/>
        <w:noProof/>
        <w:color w:val="333333"/>
        <w:lang w:val="ru-RU" w:eastAsia="ru-RU"/>
      </w:rPr>
      <w:drawing>
        <wp:inline distT="0" distB="0" distL="0" distR="0" wp14:anchorId="05643EEA" wp14:editId="71CE43AA">
          <wp:extent cx="695325" cy="40583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012" cy="431330"/>
                  </a:xfrm>
                  <a:prstGeom prst="rect">
                    <a:avLst/>
                  </a:prstGeom>
                  <a:noFill/>
                  <a:ln>
                    <a:noFill/>
                  </a:ln>
                </pic:spPr>
              </pic:pic>
            </a:graphicData>
          </a:graphic>
        </wp:inline>
      </w:drawing>
    </w:r>
    <w:r>
      <w:rPr>
        <w:rFonts w:ascii="Arial" w:hAnsi="Arial" w:cs="Arial"/>
        <w:color w:val="333333"/>
        <w:lang w:val="ru-RU"/>
      </w:rPr>
      <w:tab/>
    </w:r>
    <w:r>
      <w:rPr>
        <w:rFonts w:ascii="Arial" w:hAnsi="Arial" w:cs="Arial"/>
        <w:color w:val="333333"/>
        <w:lang w:val="ru-RU"/>
      </w:rPr>
      <w:tab/>
    </w:r>
    <w:r w:rsidRPr="00A61EB0">
      <w:rPr>
        <w:rFonts w:ascii="Arial" w:hAnsi="Arial" w:cs="Arial"/>
        <w:sz w:val="16"/>
        <w:szCs w:val="16"/>
        <w:lang w:val="ru-RU"/>
      </w:rPr>
      <w:t>НАПИ (Национальное Агентство Промышленной Информации)</w:t>
    </w:r>
    <w:r>
      <w:rPr>
        <w:rFonts w:ascii="Arial" w:hAnsi="Arial" w:cs="Arial"/>
        <w:color w:val="333333"/>
        <w:sz w:val="16"/>
        <w:szCs w:val="16"/>
        <w:lang w:val="ru-RU"/>
      </w:rPr>
      <w:tab/>
    </w:r>
    <w:r>
      <w:rPr>
        <w:rFonts w:ascii="Arial" w:hAnsi="Arial" w:cs="Arial"/>
        <w:color w:val="333333"/>
        <w:sz w:val="16"/>
        <w:szCs w:val="16"/>
        <w:lang w:val="ru-RU"/>
      </w:rPr>
      <w:tab/>
    </w:r>
    <w:r>
      <w:rPr>
        <w:rFonts w:ascii="Arial" w:hAnsi="Arial" w:cs="Arial"/>
        <w:color w:val="333333"/>
        <w:sz w:val="16"/>
        <w:szCs w:val="16"/>
        <w:lang w:val="ru-RU"/>
      </w:rPr>
      <w:tab/>
    </w:r>
    <w:r>
      <w:rPr>
        <w:rFonts w:ascii="Arial" w:hAnsi="Arial" w:cs="Arial"/>
        <w:color w:val="333333"/>
        <w:sz w:val="16"/>
        <w:szCs w:val="16"/>
        <w:lang w:val="ru-RU"/>
      </w:rPr>
      <w:tab/>
    </w:r>
    <w:r>
      <w:rPr>
        <w:rFonts w:ascii="Arial" w:hAnsi="Arial" w:cs="Arial"/>
        <w:color w:val="333333"/>
        <w:sz w:val="16"/>
        <w:szCs w:val="16"/>
        <w:lang w:val="ru-RU"/>
      </w:rPr>
      <w:tab/>
    </w:r>
    <w:r w:rsidRPr="00A61EB0">
      <w:rPr>
        <w:rFonts w:ascii="Arial" w:hAnsi="Arial" w:cs="Arial"/>
        <w:color w:val="0070C0"/>
        <w:sz w:val="16"/>
        <w:szCs w:val="16"/>
        <w:lang w:val="ru-RU"/>
      </w:rPr>
      <w:t>https://napinfo.ru/</w:t>
    </w:r>
    <w:r w:rsidRPr="00A61EB0">
      <w:rPr>
        <w:rFonts w:ascii="Arial" w:hAnsi="Arial" w:cs="Arial"/>
        <w:color w:val="0070C0"/>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A5911"/>
    <w:multiLevelType w:val="hybridMultilevel"/>
    <w:tmpl w:val="60F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D729B"/>
    <w:multiLevelType w:val="hybridMultilevel"/>
    <w:tmpl w:val="FA14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615AB"/>
    <w:multiLevelType w:val="hybridMultilevel"/>
    <w:tmpl w:val="CA6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34530"/>
    <w:multiLevelType w:val="hybridMultilevel"/>
    <w:tmpl w:val="F5683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001230"/>
    <w:multiLevelType w:val="hybridMultilevel"/>
    <w:tmpl w:val="FC3A0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403B1D"/>
    <w:multiLevelType w:val="hybridMultilevel"/>
    <w:tmpl w:val="27624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96C"/>
    <w:rsid w:val="00011C02"/>
    <w:rsid w:val="00015D56"/>
    <w:rsid w:val="0002508F"/>
    <w:rsid w:val="00045CCD"/>
    <w:rsid w:val="00051EEC"/>
    <w:rsid w:val="00057F52"/>
    <w:rsid w:val="00074EED"/>
    <w:rsid w:val="000A2A56"/>
    <w:rsid w:val="000B1899"/>
    <w:rsid w:val="000B5141"/>
    <w:rsid w:val="000C7F97"/>
    <w:rsid w:val="000F16D0"/>
    <w:rsid w:val="000F7E33"/>
    <w:rsid w:val="00107FF2"/>
    <w:rsid w:val="001106F5"/>
    <w:rsid w:val="00127EA4"/>
    <w:rsid w:val="0015192A"/>
    <w:rsid w:val="00155564"/>
    <w:rsid w:val="00157C94"/>
    <w:rsid w:val="00175C31"/>
    <w:rsid w:val="001777B8"/>
    <w:rsid w:val="0018521E"/>
    <w:rsid w:val="00186AC7"/>
    <w:rsid w:val="00195DDC"/>
    <w:rsid w:val="001A7D47"/>
    <w:rsid w:val="001B109D"/>
    <w:rsid w:val="001B2EE2"/>
    <w:rsid w:val="001D0F9E"/>
    <w:rsid w:val="001D4107"/>
    <w:rsid w:val="0020047D"/>
    <w:rsid w:val="00206402"/>
    <w:rsid w:val="00212B63"/>
    <w:rsid w:val="00217A1A"/>
    <w:rsid w:val="00230525"/>
    <w:rsid w:val="00240A61"/>
    <w:rsid w:val="00244D7E"/>
    <w:rsid w:val="00250A52"/>
    <w:rsid w:val="00255A0A"/>
    <w:rsid w:val="00263C6D"/>
    <w:rsid w:val="00270C61"/>
    <w:rsid w:val="00282E41"/>
    <w:rsid w:val="00291016"/>
    <w:rsid w:val="002939FE"/>
    <w:rsid w:val="002C06E7"/>
    <w:rsid w:val="002E0CCE"/>
    <w:rsid w:val="002E3D00"/>
    <w:rsid w:val="002E531B"/>
    <w:rsid w:val="00300B3E"/>
    <w:rsid w:val="00313776"/>
    <w:rsid w:val="00327B67"/>
    <w:rsid w:val="00364802"/>
    <w:rsid w:val="00370A36"/>
    <w:rsid w:val="00373919"/>
    <w:rsid w:val="00374AD2"/>
    <w:rsid w:val="00396661"/>
    <w:rsid w:val="00397E28"/>
    <w:rsid w:val="003C5806"/>
    <w:rsid w:val="003E33DD"/>
    <w:rsid w:val="004347BC"/>
    <w:rsid w:val="004602A4"/>
    <w:rsid w:val="004672D1"/>
    <w:rsid w:val="00470E98"/>
    <w:rsid w:val="00474263"/>
    <w:rsid w:val="00476A57"/>
    <w:rsid w:val="004A5027"/>
    <w:rsid w:val="004A66F2"/>
    <w:rsid w:val="004A789A"/>
    <w:rsid w:val="004C58FD"/>
    <w:rsid w:val="004D0465"/>
    <w:rsid w:val="004D1BE8"/>
    <w:rsid w:val="004D200E"/>
    <w:rsid w:val="004E15DA"/>
    <w:rsid w:val="005146F4"/>
    <w:rsid w:val="005471CD"/>
    <w:rsid w:val="0056010A"/>
    <w:rsid w:val="005770D4"/>
    <w:rsid w:val="005A2AFF"/>
    <w:rsid w:val="005B0469"/>
    <w:rsid w:val="005B2D7B"/>
    <w:rsid w:val="005B52D4"/>
    <w:rsid w:val="005D7950"/>
    <w:rsid w:val="005D79A2"/>
    <w:rsid w:val="005E0373"/>
    <w:rsid w:val="005E5350"/>
    <w:rsid w:val="005F1123"/>
    <w:rsid w:val="00604943"/>
    <w:rsid w:val="006056FD"/>
    <w:rsid w:val="0062165C"/>
    <w:rsid w:val="00623091"/>
    <w:rsid w:val="00624528"/>
    <w:rsid w:val="00627167"/>
    <w:rsid w:val="00635A88"/>
    <w:rsid w:val="00653411"/>
    <w:rsid w:val="00670AE9"/>
    <w:rsid w:val="00695030"/>
    <w:rsid w:val="006A36FA"/>
    <w:rsid w:val="006B3821"/>
    <w:rsid w:val="006B62AB"/>
    <w:rsid w:val="006C32C7"/>
    <w:rsid w:val="006E12B3"/>
    <w:rsid w:val="006F221F"/>
    <w:rsid w:val="00704AEC"/>
    <w:rsid w:val="0071765E"/>
    <w:rsid w:val="00720B4F"/>
    <w:rsid w:val="0072442D"/>
    <w:rsid w:val="007325EC"/>
    <w:rsid w:val="007430E7"/>
    <w:rsid w:val="007566CD"/>
    <w:rsid w:val="007632BE"/>
    <w:rsid w:val="007731CB"/>
    <w:rsid w:val="00774484"/>
    <w:rsid w:val="00775D5A"/>
    <w:rsid w:val="00784BE8"/>
    <w:rsid w:val="007A5761"/>
    <w:rsid w:val="007D2BDE"/>
    <w:rsid w:val="007D2D5C"/>
    <w:rsid w:val="007E0C97"/>
    <w:rsid w:val="00802118"/>
    <w:rsid w:val="008025EF"/>
    <w:rsid w:val="0084251A"/>
    <w:rsid w:val="00872378"/>
    <w:rsid w:val="008A0FE5"/>
    <w:rsid w:val="008B4555"/>
    <w:rsid w:val="008C48D8"/>
    <w:rsid w:val="008F5EF2"/>
    <w:rsid w:val="0092686D"/>
    <w:rsid w:val="00941231"/>
    <w:rsid w:val="00962C10"/>
    <w:rsid w:val="0096396C"/>
    <w:rsid w:val="009A0C85"/>
    <w:rsid w:val="009C50C8"/>
    <w:rsid w:val="009D15BE"/>
    <w:rsid w:val="009D40CF"/>
    <w:rsid w:val="009E27E1"/>
    <w:rsid w:val="009E5165"/>
    <w:rsid w:val="00A01B24"/>
    <w:rsid w:val="00A20D7D"/>
    <w:rsid w:val="00A35FB2"/>
    <w:rsid w:val="00A37270"/>
    <w:rsid w:val="00A424FA"/>
    <w:rsid w:val="00A44E87"/>
    <w:rsid w:val="00A51773"/>
    <w:rsid w:val="00A567B0"/>
    <w:rsid w:val="00A61EB0"/>
    <w:rsid w:val="00A81123"/>
    <w:rsid w:val="00AB3718"/>
    <w:rsid w:val="00AD063B"/>
    <w:rsid w:val="00AE488B"/>
    <w:rsid w:val="00AF4131"/>
    <w:rsid w:val="00B05A61"/>
    <w:rsid w:val="00B13CAC"/>
    <w:rsid w:val="00B151CF"/>
    <w:rsid w:val="00B418C0"/>
    <w:rsid w:val="00B84A3E"/>
    <w:rsid w:val="00B85D57"/>
    <w:rsid w:val="00B93F87"/>
    <w:rsid w:val="00B95C4A"/>
    <w:rsid w:val="00B9702C"/>
    <w:rsid w:val="00BA0F58"/>
    <w:rsid w:val="00BB5DC8"/>
    <w:rsid w:val="00BB6F46"/>
    <w:rsid w:val="00BC72F0"/>
    <w:rsid w:val="00BD6DB4"/>
    <w:rsid w:val="00BE48EF"/>
    <w:rsid w:val="00C00935"/>
    <w:rsid w:val="00C0783A"/>
    <w:rsid w:val="00C14BC2"/>
    <w:rsid w:val="00C9468C"/>
    <w:rsid w:val="00CA4359"/>
    <w:rsid w:val="00CE0458"/>
    <w:rsid w:val="00CE3A2B"/>
    <w:rsid w:val="00CE52D8"/>
    <w:rsid w:val="00D218DC"/>
    <w:rsid w:val="00D21BFF"/>
    <w:rsid w:val="00D2301A"/>
    <w:rsid w:val="00D24EFA"/>
    <w:rsid w:val="00D27190"/>
    <w:rsid w:val="00D30DD5"/>
    <w:rsid w:val="00D35023"/>
    <w:rsid w:val="00D4024B"/>
    <w:rsid w:val="00D604BA"/>
    <w:rsid w:val="00D61A88"/>
    <w:rsid w:val="00D732C0"/>
    <w:rsid w:val="00D738E5"/>
    <w:rsid w:val="00D82FB5"/>
    <w:rsid w:val="00D876CE"/>
    <w:rsid w:val="00D9076A"/>
    <w:rsid w:val="00DB4536"/>
    <w:rsid w:val="00DC4857"/>
    <w:rsid w:val="00DE364A"/>
    <w:rsid w:val="00DF6FE1"/>
    <w:rsid w:val="00E00CE4"/>
    <w:rsid w:val="00E14ED6"/>
    <w:rsid w:val="00E17CAB"/>
    <w:rsid w:val="00E2772D"/>
    <w:rsid w:val="00E36298"/>
    <w:rsid w:val="00E70CCD"/>
    <w:rsid w:val="00E762F6"/>
    <w:rsid w:val="00E77160"/>
    <w:rsid w:val="00E82680"/>
    <w:rsid w:val="00E9690D"/>
    <w:rsid w:val="00EA0A4B"/>
    <w:rsid w:val="00EE1133"/>
    <w:rsid w:val="00EE36D4"/>
    <w:rsid w:val="00EF688B"/>
    <w:rsid w:val="00F15194"/>
    <w:rsid w:val="00F27F07"/>
    <w:rsid w:val="00F322EE"/>
    <w:rsid w:val="00F42B9F"/>
    <w:rsid w:val="00F55FD8"/>
    <w:rsid w:val="00F95F1C"/>
    <w:rsid w:val="00F96235"/>
    <w:rsid w:val="00FB05CF"/>
    <w:rsid w:val="00FC5835"/>
    <w:rsid w:val="00FD12E0"/>
    <w:rsid w:val="00FE3D77"/>
    <w:rsid w:val="00FE43CE"/>
    <w:rsid w:val="00FF2449"/>
    <w:rsid w:val="00FF3D19"/>
    <w:rsid w:val="00FF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450E1"/>
  <w15:chartTrackingRefBased/>
  <w15:docId w15:val="{60E7731F-567C-443D-A460-731569CA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782"/>
  </w:style>
  <w:style w:type="paragraph" w:styleId="1">
    <w:name w:val="heading 1"/>
    <w:basedOn w:val="a"/>
    <w:next w:val="a"/>
    <w:link w:val="10"/>
    <w:uiPriority w:val="9"/>
    <w:qFormat/>
    <w:rsid w:val="00FF7782"/>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FF7782"/>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3">
    <w:name w:val="heading 3"/>
    <w:basedOn w:val="a"/>
    <w:next w:val="a"/>
    <w:link w:val="30"/>
    <w:uiPriority w:val="9"/>
    <w:semiHidden/>
    <w:unhideWhenUsed/>
    <w:qFormat/>
    <w:rsid w:val="00FF7782"/>
    <w:pPr>
      <w:pBdr>
        <w:top w:val="single" w:sz="6" w:space="2" w:color="A5300F" w:themeColor="accent1"/>
      </w:pBdr>
      <w:spacing w:before="300" w:after="0"/>
      <w:outlineLvl w:val="2"/>
    </w:pPr>
    <w:rPr>
      <w:caps/>
      <w:color w:val="511707" w:themeColor="accent1" w:themeShade="7F"/>
      <w:spacing w:val="15"/>
    </w:rPr>
  </w:style>
  <w:style w:type="paragraph" w:styleId="4">
    <w:name w:val="heading 4"/>
    <w:basedOn w:val="a"/>
    <w:next w:val="a"/>
    <w:link w:val="40"/>
    <w:uiPriority w:val="9"/>
    <w:semiHidden/>
    <w:unhideWhenUsed/>
    <w:qFormat/>
    <w:rsid w:val="00FF7782"/>
    <w:pPr>
      <w:pBdr>
        <w:top w:val="dotted" w:sz="6" w:space="2" w:color="A5300F" w:themeColor="accent1"/>
      </w:pBdr>
      <w:spacing w:before="200" w:after="0"/>
      <w:outlineLvl w:val="3"/>
    </w:pPr>
    <w:rPr>
      <w:caps/>
      <w:color w:val="7B230B" w:themeColor="accent1" w:themeShade="BF"/>
      <w:spacing w:val="10"/>
    </w:rPr>
  </w:style>
  <w:style w:type="paragraph" w:styleId="5">
    <w:name w:val="heading 5"/>
    <w:basedOn w:val="a"/>
    <w:next w:val="a"/>
    <w:link w:val="50"/>
    <w:uiPriority w:val="9"/>
    <w:semiHidden/>
    <w:unhideWhenUsed/>
    <w:qFormat/>
    <w:rsid w:val="00FF7782"/>
    <w:pPr>
      <w:pBdr>
        <w:bottom w:val="single" w:sz="6" w:space="1" w:color="A5300F" w:themeColor="accent1"/>
      </w:pBdr>
      <w:spacing w:before="200" w:after="0"/>
      <w:outlineLvl w:val="4"/>
    </w:pPr>
    <w:rPr>
      <w:caps/>
      <w:color w:val="7B230B" w:themeColor="accent1" w:themeShade="BF"/>
      <w:spacing w:val="10"/>
    </w:rPr>
  </w:style>
  <w:style w:type="paragraph" w:styleId="6">
    <w:name w:val="heading 6"/>
    <w:basedOn w:val="a"/>
    <w:next w:val="a"/>
    <w:link w:val="60"/>
    <w:uiPriority w:val="9"/>
    <w:semiHidden/>
    <w:unhideWhenUsed/>
    <w:qFormat/>
    <w:rsid w:val="00FF7782"/>
    <w:pPr>
      <w:pBdr>
        <w:bottom w:val="dotted" w:sz="6" w:space="1" w:color="A5300F" w:themeColor="accent1"/>
      </w:pBdr>
      <w:spacing w:before="200" w:after="0"/>
      <w:outlineLvl w:val="5"/>
    </w:pPr>
    <w:rPr>
      <w:caps/>
      <w:color w:val="7B230B" w:themeColor="accent1" w:themeShade="BF"/>
      <w:spacing w:val="10"/>
    </w:rPr>
  </w:style>
  <w:style w:type="paragraph" w:styleId="7">
    <w:name w:val="heading 7"/>
    <w:basedOn w:val="a"/>
    <w:next w:val="a"/>
    <w:link w:val="70"/>
    <w:uiPriority w:val="9"/>
    <w:semiHidden/>
    <w:unhideWhenUsed/>
    <w:qFormat/>
    <w:rsid w:val="00FF7782"/>
    <w:pPr>
      <w:spacing w:before="200" w:after="0"/>
      <w:outlineLvl w:val="6"/>
    </w:pPr>
    <w:rPr>
      <w:caps/>
      <w:color w:val="7B230B" w:themeColor="accent1" w:themeShade="BF"/>
      <w:spacing w:val="10"/>
    </w:rPr>
  </w:style>
  <w:style w:type="paragraph" w:styleId="8">
    <w:name w:val="heading 8"/>
    <w:basedOn w:val="a"/>
    <w:next w:val="a"/>
    <w:link w:val="80"/>
    <w:uiPriority w:val="9"/>
    <w:semiHidden/>
    <w:unhideWhenUsed/>
    <w:qFormat/>
    <w:rsid w:val="00FF7782"/>
    <w:pPr>
      <w:spacing w:before="200" w:after="0"/>
      <w:outlineLvl w:val="7"/>
    </w:pPr>
    <w:rPr>
      <w:caps/>
      <w:spacing w:val="10"/>
      <w:sz w:val="18"/>
      <w:szCs w:val="18"/>
    </w:rPr>
  </w:style>
  <w:style w:type="paragraph" w:styleId="9">
    <w:name w:val="heading 9"/>
    <w:basedOn w:val="a"/>
    <w:next w:val="a"/>
    <w:link w:val="90"/>
    <w:uiPriority w:val="9"/>
    <w:semiHidden/>
    <w:unhideWhenUsed/>
    <w:qFormat/>
    <w:rsid w:val="00FF7782"/>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782"/>
    <w:rPr>
      <w:caps/>
      <w:color w:val="FFFFFF" w:themeColor="background1"/>
      <w:spacing w:val="15"/>
      <w:sz w:val="22"/>
      <w:szCs w:val="22"/>
      <w:shd w:val="clear" w:color="auto" w:fill="A5300F" w:themeFill="accent1"/>
    </w:rPr>
  </w:style>
  <w:style w:type="character" w:customStyle="1" w:styleId="20">
    <w:name w:val="Заголовок 2 Знак"/>
    <w:basedOn w:val="a0"/>
    <w:link w:val="2"/>
    <w:uiPriority w:val="9"/>
    <w:semiHidden/>
    <w:rsid w:val="00FF7782"/>
    <w:rPr>
      <w:caps/>
      <w:spacing w:val="15"/>
      <w:shd w:val="clear" w:color="auto" w:fill="F9CEC2" w:themeFill="accent1" w:themeFillTint="33"/>
    </w:rPr>
  </w:style>
  <w:style w:type="character" w:customStyle="1" w:styleId="30">
    <w:name w:val="Заголовок 3 Знак"/>
    <w:basedOn w:val="a0"/>
    <w:link w:val="3"/>
    <w:uiPriority w:val="9"/>
    <w:semiHidden/>
    <w:rsid w:val="00FF7782"/>
    <w:rPr>
      <w:caps/>
      <w:color w:val="511707" w:themeColor="accent1" w:themeShade="7F"/>
      <w:spacing w:val="15"/>
    </w:rPr>
  </w:style>
  <w:style w:type="character" w:customStyle="1" w:styleId="40">
    <w:name w:val="Заголовок 4 Знак"/>
    <w:basedOn w:val="a0"/>
    <w:link w:val="4"/>
    <w:uiPriority w:val="9"/>
    <w:semiHidden/>
    <w:rsid w:val="00FF7782"/>
    <w:rPr>
      <w:caps/>
      <w:color w:val="7B230B" w:themeColor="accent1" w:themeShade="BF"/>
      <w:spacing w:val="10"/>
    </w:rPr>
  </w:style>
  <w:style w:type="character" w:customStyle="1" w:styleId="50">
    <w:name w:val="Заголовок 5 Знак"/>
    <w:basedOn w:val="a0"/>
    <w:link w:val="5"/>
    <w:uiPriority w:val="9"/>
    <w:semiHidden/>
    <w:rsid w:val="00FF7782"/>
    <w:rPr>
      <w:caps/>
      <w:color w:val="7B230B" w:themeColor="accent1" w:themeShade="BF"/>
      <w:spacing w:val="10"/>
    </w:rPr>
  </w:style>
  <w:style w:type="character" w:customStyle="1" w:styleId="60">
    <w:name w:val="Заголовок 6 Знак"/>
    <w:basedOn w:val="a0"/>
    <w:link w:val="6"/>
    <w:uiPriority w:val="9"/>
    <w:semiHidden/>
    <w:rsid w:val="00FF7782"/>
    <w:rPr>
      <w:caps/>
      <w:color w:val="7B230B" w:themeColor="accent1" w:themeShade="BF"/>
      <w:spacing w:val="10"/>
    </w:rPr>
  </w:style>
  <w:style w:type="character" w:customStyle="1" w:styleId="70">
    <w:name w:val="Заголовок 7 Знак"/>
    <w:basedOn w:val="a0"/>
    <w:link w:val="7"/>
    <w:uiPriority w:val="9"/>
    <w:semiHidden/>
    <w:rsid w:val="00FF7782"/>
    <w:rPr>
      <w:caps/>
      <w:color w:val="7B230B" w:themeColor="accent1" w:themeShade="BF"/>
      <w:spacing w:val="10"/>
    </w:rPr>
  </w:style>
  <w:style w:type="character" w:customStyle="1" w:styleId="80">
    <w:name w:val="Заголовок 8 Знак"/>
    <w:basedOn w:val="a0"/>
    <w:link w:val="8"/>
    <w:uiPriority w:val="9"/>
    <w:semiHidden/>
    <w:rsid w:val="00FF7782"/>
    <w:rPr>
      <w:caps/>
      <w:spacing w:val="10"/>
      <w:sz w:val="18"/>
      <w:szCs w:val="18"/>
    </w:rPr>
  </w:style>
  <w:style w:type="character" w:customStyle="1" w:styleId="90">
    <w:name w:val="Заголовок 9 Знак"/>
    <w:basedOn w:val="a0"/>
    <w:link w:val="9"/>
    <w:uiPriority w:val="9"/>
    <w:semiHidden/>
    <w:rsid w:val="00FF7782"/>
    <w:rPr>
      <w:i/>
      <w:iCs/>
      <w:caps/>
      <w:spacing w:val="10"/>
      <w:sz w:val="18"/>
      <w:szCs w:val="18"/>
    </w:rPr>
  </w:style>
  <w:style w:type="paragraph" w:styleId="a3">
    <w:name w:val="caption"/>
    <w:basedOn w:val="a"/>
    <w:next w:val="a"/>
    <w:uiPriority w:val="35"/>
    <w:semiHidden/>
    <w:unhideWhenUsed/>
    <w:qFormat/>
    <w:rsid w:val="00FF7782"/>
    <w:rPr>
      <w:b/>
      <w:bCs/>
      <w:color w:val="7B230B" w:themeColor="accent1" w:themeShade="BF"/>
      <w:sz w:val="16"/>
      <w:szCs w:val="16"/>
    </w:rPr>
  </w:style>
  <w:style w:type="paragraph" w:styleId="a4">
    <w:name w:val="Title"/>
    <w:basedOn w:val="a"/>
    <w:next w:val="a"/>
    <w:link w:val="a5"/>
    <w:uiPriority w:val="10"/>
    <w:qFormat/>
    <w:rsid w:val="00FF7782"/>
    <w:pPr>
      <w:spacing w:before="0" w:after="0"/>
    </w:pPr>
    <w:rPr>
      <w:rFonts w:asciiTheme="majorHAnsi" w:eastAsiaTheme="majorEastAsia" w:hAnsiTheme="majorHAnsi" w:cstheme="majorBidi"/>
      <w:caps/>
      <w:color w:val="A5300F" w:themeColor="accent1"/>
      <w:spacing w:val="10"/>
      <w:sz w:val="52"/>
      <w:szCs w:val="52"/>
    </w:rPr>
  </w:style>
  <w:style w:type="character" w:customStyle="1" w:styleId="a5">
    <w:name w:val="Заголовок Знак"/>
    <w:basedOn w:val="a0"/>
    <w:link w:val="a4"/>
    <w:uiPriority w:val="10"/>
    <w:rsid w:val="00FF7782"/>
    <w:rPr>
      <w:rFonts w:asciiTheme="majorHAnsi" w:eastAsiaTheme="majorEastAsia" w:hAnsiTheme="majorHAnsi" w:cstheme="majorBidi"/>
      <w:caps/>
      <w:color w:val="A5300F" w:themeColor="accent1"/>
      <w:spacing w:val="10"/>
      <w:sz w:val="52"/>
      <w:szCs w:val="52"/>
    </w:rPr>
  </w:style>
  <w:style w:type="paragraph" w:styleId="a6">
    <w:name w:val="Subtitle"/>
    <w:basedOn w:val="a"/>
    <w:next w:val="a"/>
    <w:link w:val="a7"/>
    <w:uiPriority w:val="11"/>
    <w:qFormat/>
    <w:rsid w:val="00FF7782"/>
    <w:pPr>
      <w:spacing w:before="0" w:after="500" w:line="240" w:lineRule="auto"/>
    </w:pPr>
    <w:rPr>
      <w:caps/>
      <w:color w:val="595959" w:themeColor="text1" w:themeTint="A6"/>
      <w:spacing w:val="10"/>
      <w:sz w:val="21"/>
      <w:szCs w:val="21"/>
    </w:rPr>
  </w:style>
  <w:style w:type="character" w:customStyle="1" w:styleId="a7">
    <w:name w:val="Подзаголовок Знак"/>
    <w:basedOn w:val="a0"/>
    <w:link w:val="a6"/>
    <w:uiPriority w:val="11"/>
    <w:rsid w:val="00FF7782"/>
    <w:rPr>
      <w:caps/>
      <w:color w:val="595959" w:themeColor="text1" w:themeTint="A6"/>
      <w:spacing w:val="10"/>
      <w:sz w:val="21"/>
      <w:szCs w:val="21"/>
    </w:rPr>
  </w:style>
  <w:style w:type="character" w:styleId="a8">
    <w:name w:val="Strong"/>
    <w:uiPriority w:val="22"/>
    <w:qFormat/>
    <w:rsid w:val="00FF7782"/>
    <w:rPr>
      <w:b/>
      <w:bCs/>
    </w:rPr>
  </w:style>
  <w:style w:type="character" w:styleId="a9">
    <w:name w:val="Emphasis"/>
    <w:uiPriority w:val="20"/>
    <w:qFormat/>
    <w:rsid w:val="00FF7782"/>
    <w:rPr>
      <w:caps/>
      <w:color w:val="511707" w:themeColor="accent1" w:themeShade="7F"/>
      <w:spacing w:val="5"/>
    </w:rPr>
  </w:style>
  <w:style w:type="paragraph" w:styleId="aa">
    <w:name w:val="No Spacing"/>
    <w:uiPriority w:val="1"/>
    <w:qFormat/>
    <w:rsid w:val="00FF7782"/>
    <w:pPr>
      <w:spacing w:after="0" w:line="240" w:lineRule="auto"/>
    </w:pPr>
  </w:style>
  <w:style w:type="paragraph" w:styleId="21">
    <w:name w:val="Quote"/>
    <w:basedOn w:val="a"/>
    <w:next w:val="a"/>
    <w:link w:val="22"/>
    <w:uiPriority w:val="29"/>
    <w:qFormat/>
    <w:rsid w:val="00FF7782"/>
    <w:rPr>
      <w:i/>
      <w:iCs/>
      <w:sz w:val="24"/>
      <w:szCs w:val="24"/>
    </w:rPr>
  </w:style>
  <w:style w:type="character" w:customStyle="1" w:styleId="22">
    <w:name w:val="Цитата 2 Знак"/>
    <w:basedOn w:val="a0"/>
    <w:link w:val="21"/>
    <w:uiPriority w:val="29"/>
    <w:rsid w:val="00FF7782"/>
    <w:rPr>
      <w:i/>
      <w:iCs/>
      <w:sz w:val="24"/>
      <w:szCs w:val="24"/>
    </w:rPr>
  </w:style>
  <w:style w:type="paragraph" w:styleId="ab">
    <w:name w:val="Intense Quote"/>
    <w:basedOn w:val="a"/>
    <w:next w:val="a"/>
    <w:link w:val="ac"/>
    <w:uiPriority w:val="30"/>
    <w:qFormat/>
    <w:rsid w:val="00FF7782"/>
    <w:pPr>
      <w:spacing w:before="240" w:after="240" w:line="240" w:lineRule="auto"/>
      <w:ind w:left="1080" w:right="1080"/>
      <w:jc w:val="center"/>
    </w:pPr>
    <w:rPr>
      <w:color w:val="A5300F" w:themeColor="accent1"/>
      <w:sz w:val="24"/>
      <w:szCs w:val="24"/>
    </w:rPr>
  </w:style>
  <w:style w:type="character" w:customStyle="1" w:styleId="ac">
    <w:name w:val="Выделенная цитата Знак"/>
    <w:basedOn w:val="a0"/>
    <w:link w:val="ab"/>
    <w:uiPriority w:val="30"/>
    <w:rsid w:val="00FF7782"/>
    <w:rPr>
      <w:color w:val="A5300F" w:themeColor="accent1"/>
      <w:sz w:val="24"/>
      <w:szCs w:val="24"/>
    </w:rPr>
  </w:style>
  <w:style w:type="character" w:styleId="ad">
    <w:name w:val="Subtle Emphasis"/>
    <w:uiPriority w:val="19"/>
    <w:qFormat/>
    <w:rsid w:val="00FF7782"/>
    <w:rPr>
      <w:i/>
      <w:iCs/>
      <w:color w:val="511707" w:themeColor="accent1" w:themeShade="7F"/>
    </w:rPr>
  </w:style>
  <w:style w:type="character" w:styleId="ae">
    <w:name w:val="Intense Emphasis"/>
    <w:uiPriority w:val="21"/>
    <w:qFormat/>
    <w:rsid w:val="00FF7782"/>
    <w:rPr>
      <w:b/>
      <w:bCs/>
      <w:caps/>
      <w:color w:val="511707" w:themeColor="accent1" w:themeShade="7F"/>
      <w:spacing w:val="10"/>
    </w:rPr>
  </w:style>
  <w:style w:type="character" w:styleId="af">
    <w:name w:val="Subtle Reference"/>
    <w:uiPriority w:val="31"/>
    <w:qFormat/>
    <w:rsid w:val="00FF7782"/>
    <w:rPr>
      <w:b/>
      <w:bCs/>
      <w:color w:val="A5300F" w:themeColor="accent1"/>
    </w:rPr>
  </w:style>
  <w:style w:type="character" w:styleId="af0">
    <w:name w:val="Intense Reference"/>
    <w:uiPriority w:val="32"/>
    <w:qFormat/>
    <w:rsid w:val="00FF7782"/>
    <w:rPr>
      <w:b/>
      <w:bCs/>
      <w:i/>
      <w:iCs/>
      <w:caps/>
      <w:color w:val="A5300F" w:themeColor="accent1"/>
    </w:rPr>
  </w:style>
  <w:style w:type="character" w:styleId="af1">
    <w:name w:val="Book Title"/>
    <w:uiPriority w:val="33"/>
    <w:qFormat/>
    <w:rsid w:val="00FF7782"/>
    <w:rPr>
      <w:b/>
      <w:bCs/>
      <w:i/>
      <w:iCs/>
      <w:spacing w:val="0"/>
    </w:rPr>
  </w:style>
  <w:style w:type="paragraph" w:styleId="af2">
    <w:name w:val="TOC Heading"/>
    <w:basedOn w:val="1"/>
    <w:next w:val="a"/>
    <w:uiPriority w:val="39"/>
    <w:semiHidden/>
    <w:unhideWhenUsed/>
    <w:qFormat/>
    <w:rsid w:val="00FF7782"/>
    <w:pPr>
      <w:outlineLvl w:val="9"/>
    </w:pPr>
  </w:style>
  <w:style w:type="paragraph" w:styleId="af3">
    <w:name w:val="List Paragraph"/>
    <w:basedOn w:val="a"/>
    <w:uiPriority w:val="34"/>
    <w:qFormat/>
    <w:rsid w:val="0096396C"/>
    <w:pPr>
      <w:ind w:left="720"/>
      <w:contextualSpacing/>
    </w:pPr>
  </w:style>
  <w:style w:type="paragraph" w:styleId="af4">
    <w:name w:val="header"/>
    <w:basedOn w:val="a"/>
    <w:link w:val="af5"/>
    <w:uiPriority w:val="99"/>
    <w:unhideWhenUsed/>
    <w:rsid w:val="0071765E"/>
    <w:pPr>
      <w:tabs>
        <w:tab w:val="center" w:pos="4844"/>
        <w:tab w:val="right" w:pos="9689"/>
      </w:tabs>
      <w:spacing w:before="0" w:after="0" w:line="240" w:lineRule="auto"/>
    </w:pPr>
  </w:style>
  <w:style w:type="character" w:customStyle="1" w:styleId="af5">
    <w:name w:val="Верхний колонтитул Знак"/>
    <w:basedOn w:val="a0"/>
    <w:link w:val="af4"/>
    <w:uiPriority w:val="99"/>
    <w:rsid w:val="0071765E"/>
  </w:style>
  <w:style w:type="paragraph" w:styleId="af6">
    <w:name w:val="footer"/>
    <w:basedOn w:val="a"/>
    <w:link w:val="af7"/>
    <w:uiPriority w:val="99"/>
    <w:unhideWhenUsed/>
    <w:rsid w:val="0071765E"/>
    <w:pPr>
      <w:tabs>
        <w:tab w:val="center" w:pos="4844"/>
        <w:tab w:val="right" w:pos="9689"/>
      </w:tabs>
      <w:spacing w:before="0" w:after="0" w:line="240" w:lineRule="auto"/>
    </w:pPr>
  </w:style>
  <w:style w:type="character" w:customStyle="1" w:styleId="af7">
    <w:name w:val="Нижний колонтитул Знак"/>
    <w:basedOn w:val="a0"/>
    <w:link w:val="af6"/>
    <w:uiPriority w:val="99"/>
    <w:rsid w:val="0071765E"/>
  </w:style>
  <w:style w:type="character" w:styleId="af8">
    <w:name w:val="Hyperlink"/>
    <w:basedOn w:val="a0"/>
    <w:uiPriority w:val="99"/>
    <w:unhideWhenUsed/>
    <w:rsid w:val="0071765E"/>
    <w:rPr>
      <w:color w:val="6B9F25" w:themeColor="hyperlink"/>
      <w:u w:val="single"/>
    </w:rPr>
  </w:style>
  <w:style w:type="paragraph" w:customStyle="1" w:styleId="wordsection1">
    <w:name w:val="wordsection1"/>
    <w:basedOn w:val="a"/>
    <w:uiPriority w:val="99"/>
    <w:rsid w:val="007566CD"/>
    <w:pPr>
      <w:spacing w:beforeAutospacing="1" w:after="100" w:afterAutospacing="1" w:line="240" w:lineRule="auto"/>
    </w:pPr>
    <w:rPr>
      <w:rFonts w:ascii="Times New Roman" w:hAnsi="Times New Roman" w:cs="Times New Roman"/>
      <w:sz w:val="24"/>
      <w:szCs w:val="24"/>
      <w:lang w:val="ru-RU" w:eastAsia="ru-RU"/>
    </w:rPr>
  </w:style>
  <w:style w:type="table" w:styleId="-7">
    <w:name w:val="Grid Table 7 Colorful"/>
    <w:basedOn w:val="a1"/>
    <w:uiPriority w:val="52"/>
    <w:rsid w:val="001B2EE2"/>
    <w:pPr>
      <w:spacing w:before="0" w:after="0" w:line="240" w:lineRule="auto"/>
    </w:pPr>
    <w:rPr>
      <w:color w:val="000000" w:themeColor="text1"/>
      <w:sz w:val="22"/>
      <w:szCs w:val="22"/>
      <w:lang w:val="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f9">
    <w:name w:val="Normal (Web)"/>
    <w:basedOn w:val="a"/>
    <w:uiPriority w:val="99"/>
    <w:unhideWhenUsed/>
    <w:rsid w:val="00244D7E"/>
    <w:pPr>
      <w:spacing w:beforeAutospacing="1" w:after="100" w:afterAutospacing="1" w:line="240" w:lineRule="auto"/>
    </w:pPr>
    <w:rPr>
      <w:rFonts w:ascii="Times New Roman" w:eastAsiaTheme="minorEastAsia"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28968">
      <w:bodyDiv w:val="1"/>
      <w:marLeft w:val="0"/>
      <w:marRight w:val="0"/>
      <w:marTop w:val="0"/>
      <w:marBottom w:val="0"/>
      <w:divBdr>
        <w:top w:val="none" w:sz="0" w:space="0" w:color="auto"/>
        <w:left w:val="none" w:sz="0" w:space="0" w:color="auto"/>
        <w:bottom w:val="none" w:sz="0" w:space="0" w:color="auto"/>
        <w:right w:val="none" w:sz="0" w:space="0" w:color="auto"/>
      </w:divBdr>
    </w:div>
    <w:div w:id="129904926">
      <w:bodyDiv w:val="1"/>
      <w:marLeft w:val="0"/>
      <w:marRight w:val="0"/>
      <w:marTop w:val="0"/>
      <w:marBottom w:val="0"/>
      <w:divBdr>
        <w:top w:val="none" w:sz="0" w:space="0" w:color="auto"/>
        <w:left w:val="none" w:sz="0" w:space="0" w:color="auto"/>
        <w:bottom w:val="none" w:sz="0" w:space="0" w:color="auto"/>
        <w:right w:val="none" w:sz="0" w:space="0" w:color="auto"/>
      </w:divBdr>
    </w:div>
    <w:div w:id="20035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_rels/theme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Тема Office">
  <a:themeElements>
    <a:clrScheme name="Красный">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Текстура гранж">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1773</Words>
  <Characters>10107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Болушева Ольга Александровна</dc:creator>
  <cp:keywords/>
  <dc:description/>
  <cp:lastModifiedBy>Болушева Ольга Александровна</cp:lastModifiedBy>
  <cp:revision>4</cp:revision>
  <dcterms:created xsi:type="dcterms:W3CDTF">2026-06-02T06:59:00Z</dcterms:created>
  <dcterms:modified xsi:type="dcterms:W3CDTF">2026-06-02T09:07:00Z</dcterms:modified>
</cp:coreProperties>
</file>